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tbl>
      <w:tblPr>
        <w:tblStyle w:val="11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584"/>
        <w:gridCol w:w="638"/>
        <w:gridCol w:w="638"/>
        <w:gridCol w:w="638"/>
        <w:gridCol w:w="638"/>
        <w:gridCol w:w="637"/>
        <w:gridCol w:w="638"/>
        <w:gridCol w:w="638"/>
        <w:gridCol w:w="638"/>
        <w:gridCol w:w="265"/>
        <w:gridCol w:w="373"/>
        <w:gridCol w:w="372"/>
        <w:gridCol w:w="265"/>
        <w:gridCol w:w="638"/>
        <w:gridCol w:w="797"/>
      </w:tblGrid>
      <w:tr>
        <w:trPr/>
        <w:tc>
          <w:tcPr>
            <w:tcW w:w="8397" w:type="dxa"/>
            <w:gridSpan w:val="15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eastAsia" w:ascii="Times New Roman" w:hAnsi="Times New Roman" w:eastAsia="ＭＳ 明朝"/>
                <w:b w:val="1"/>
                <w:color w:val="000000"/>
                <w:kern w:val="0"/>
                <w:sz w:val="34"/>
              </w:rPr>
              <w:t>入　　札　　書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                                 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・金額はアラビア数字</w:t>
            </w: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>1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・</w:t>
            </w: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>2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・</w:t>
            </w: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>3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…とすること。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                                 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・訂正しないこと。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                                 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・最初の数字の頭に</w:t>
            </w: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>\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を入れること。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</w:tr>
      <w:tr>
        <w:trPr/>
        <w:tc>
          <w:tcPr>
            <w:tcW w:w="584" w:type="dxa"/>
            <w:vMerge w:val="restart"/>
            <w:tcBorders>
              <w:top w:val="nil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9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9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638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9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9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金額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638" w:type="dxa"/>
            <w:tcBorders>
              <w:top w:val="single" w:color="000000" w:sz="12" w:space="0"/>
              <w:left w:val="single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9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拾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9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億</w:t>
            </w:r>
          </w:p>
        </w:tc>
        <w:tc>
          <w:tcPr>
            <w:tcW w:w="638" w:type="dxa"/>
            <w:tcBorders>
              <w:top w:val="single" w:color="000000" w:sz="12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9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9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億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638" w:type="dxa"/>
            <w:tcBorders>
              <w:top w:val="single" w:color="000000" w:sz="12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9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千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9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万</w:t>
            </w:r>
          </w:p>
        </w:tc>
        <w:tc>
          <w:tcPr>
            <w:tcW w:w="637" w:type="dxa"/>
            <w:tcBorders>
              <w:top w:val="single" w:color="000000" w:sz="12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9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百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9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万</w:t>
            </w:r>
          </w:p>
        </w:tc>
        <w:tc>
          <w:tcPr>
            <w:tcW w:w="638" w:type="dxa"/>
            <w:tcBorders>
              <w:top w:val="single" w:color="000000" w:sz="12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9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拾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9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万</w:t>
            </w:r>
          </w:p>
        </w:tc>
        <w:tc>
          <w:tcPr>
            <w:tcW w:w="638" w:type="dxa"/>
            <w:tcBorders>
              <w:top w:val="single" w:color="000000" w:sz="12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9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9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万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638" w:type="dxa"/>
            <w:tcBorders>
              <w:top w:val="single" w:color="000000" w:sz="12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9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9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千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638" w:type="dxa"/>
            <w:gridSpan w:val="2"/>
            <w:tcBorders>
              <w:top w:val="single" w:color="000000" w:sz="12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9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9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百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637" w:type="dxa"/>
            <w:gridSpan w:val="2"/>
            <w:tcBorders>
              <w:top w:val="single" w:color="000000" w:sz="12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9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9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拾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638" w:type="dxa"/>
            <w:tcBorders>
              <w:top w:val="single" w:color="000000" w:sz="12" w:space="0"/>
              <w:left w:val="dashed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9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9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円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797" w:type="dxa"/>
            <w:vMerge w:val="restart"/>
            <w:tcBorders>
              <w:top w:val="nil"/>
              <w:left w:val="nil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9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9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</w:tr>
      <w:tr>
        <w:trPr/>
        <w:tc>
          <w:tcPr>
            <w:tcW w:w="58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638" w:type="dxa"/>
            <w:vMerge w:val="continue"/>
            <w:tcBorders>
              <w:top w:val="none" w:color="auto" w:sz="0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  <w:sz w:val="4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2"/>
                <w:kern w:val="0"/>
                <w:sz w:val="40"/>
              </w:rPr>
              <w:t>，</w:t>
            </w:r>
          </w:p>
        </w:tc>
        <w:tc>
          <w:tcPr>
            <w:tcW w:w="638" w:type="dxa"/>
            <w:tcBorders>
              <w:top w:val="single" w:color="000000" w:sz="4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  <w:sz w:val="4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2"/>
                <w:kern w:val="0"/>
                <w:sz w:val="40"/>
              </w:rPr>
              <w:t>，</w:t>
            </w:r>
          </w:p>
        </w:tc>
        <w:tc>
          <w:tcPr>
            <w:tcW w:w="638" w:type="dxa"/>
            <w:tcBorders>
              <w:top w:val="single" w:color="000000" w:sz="4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  <w:sz w:val="4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2"/>
                <w:kern w:val="0"/>
                <w:sz w:val="40"/>
              </w:rPr>
              <w:t>，</w:t>
            </w:r>
          </w:p>
        </w:tc>
        <w:tc>
          <w:tcPr>
            <w:tcW w:w="637" w:type="dxa"/>
            <w:gridSpan w:val="2"/>
            <w:tcBorders>
              <w:top w:val="single" w:color="000000" w:sz="4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dashed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797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</w:tr>
      <w:tr>
        <w:trPr>
          <w:trHeight w:val="98" w:hRule="atLeast"/>
        </w:trPr>
        <w:tc>
          <w:tcPr>
            <w:tcW w:w="584" w:type="dxa"/>
            <w:vMerge w:val="continue"/>
            <w:tcBorders>
              <w:top w:val="none" w:color="auto" w:sz="0" w:space="0"/>
              <w:left w:val="single" w:color="000000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638" w:type="dxa"/>
            <w:tcBorders>
              <w:top w:val="single" w:color="000000" w:sz="12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638" w:type="dxa"/>
            <w:tcBorders>
              <w:top w:val="single" w:color="000000" w:sz="12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638" w:type="dxa"/>
            <w:tcBorders>
              <w:top w:val="single" w:color="000000" w:sz="12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638" w:type="dxa"/>
            <w:tcBorders>
              <w:top w:val="single" w:color="000000" w:sz="12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637" w:type="dxa"/>
            <w:tcBorders>
              <w:top w:val="single" w:color="000000" w:sz="12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638" w:type="dxa"/>
            <w:tcBorders>
              <w:top w:val="single" w:color="000000" w:sz="12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638" w:type="dxa"/>
            <w:tcBorders>
              <w:top w:val="single" w:color="000000" w:sz="12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638" w:type="dxa"/>
            <w:tcBorders>
              <w:top w:val="single" w:color="000000" w:sz="12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638" w:type="dxa"/>
            <w:gridSpan w:val="2"/>
            <w:tcBorders>
              <w:top w:val="single" w:color="000000" w:sz="12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637" w:type="dxa"/>
            <w:gridSpan w:val="2"/>
            <w:tcBorders>
              <w:top w:val="single" w:color="000000" w:sz="12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638" w:type="dxa"/>
            <w:tcBorders>
              <w:top w:val="single" w:color="000000" w:sz="12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797" w:type="dxa"/>
            <w:vMerge w:val="continue"/>
            <w:tcBorders>
              <w:top w:val="none" w:color="auto" w:sz="0" w:space="0"/>
              <w:left w:val="nil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</w:tr>
      <w:tr>
        <w:trPr/>
        <w:tc>
          <w:tcPr>
            <w:tcW w:w="8397" w:type="dxa"/>
            <w:gridSpan w:val="15"/>
            <w:tcBorders>
              <w:top w:val="nil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left="106" w:hanging="106" w:hangingChars="50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　但し、</w:t>
            </w:r>
            <w:r>
              <w:rPr>
                <w:rFonts w:hint="eastAsia" w:ascii="Times New Roman" w:hAnsi="Times New Roman" w:eastAsia="ＭＳ 明朝"/>
                <w:b w:val="1"/>
                <w:color w:val="000000"/>
                <w:kern w:val="0"/>
                <w:sz w:val="24"/>
              </w:rPr>
              <w:t>川西市平野三丁目５９３－１、５９３－６、８３２、８３３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の一般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left="106" w:leftChars="50" w:firstLineChars="0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競争入札価格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left="106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上記のとおり、令和７年度平野三</w:t>
            </w:r>
            <w:bookmarkStart w:id="0" w:name="_GoBack"/>
            <w:bookmarkEnd w:id="0"/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丁目５９３－１外３筆一般競争入札（市有地売却）実施要領の内容を承知のうえ入札します。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令和　　年　　月　　日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   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　　</w:t>
            </w:r>
            <w:r>
              <w:rPr>
                <w:rFonts w:hint="eastAsia" w:ascii="Times New Roman" w:hAnsi="Times New Roman" w:eastAsia="ＭＳ 明朝"/>
                <w:b w:val="1"/>
                <w:color w:val="000000"/>
                <w:kern w:val="0"/>
                <w:sz w:val="30"/>
              </w:rPr>
              <w:t>入札者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             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住　所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             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氏　名　　　　　　　　　　　　　　　　　　　　　　　実印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        </w:t>
            </w:r>
            <w:r>
              <w:rPr>
                <w:rFonts w:hint="eastAsia" w:ascii="Times New Roman" w:hAnsi="Times New Roman" w:eastAsia="ＭＳ 明朝"/>
                <w:b w:val="1"/>
                <w:color w:val="000000"/>
                <w:kern w:val="0"/>
                <w:sz w:val="30"/>
              </w:rPr>
              <w:t>代理人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             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住　所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                                                                  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印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             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氏　名</w:t>
            </w: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                                    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　　</w:t>
            </w: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  <w:sz w:val="16"/>
              </w:rPr>
              <w:t>（代理人使用印）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   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  <w:sz w:val="26"/>
              </w:rPr>
              <w:t>川西市長　越　田　　謙　治　郎　　様</w:t>
            </w:r>
          </w:p>
        </w:tc>
      </w:tr>
      <w:tr>
        <w:trPr/>
        <w:tc>
          <w:tcPr>
            <w:tcW w:w="5952" w:type="dxa"/>
            <w:gridSpan w:val="10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＊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係員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認印</w:t>
            </w: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</w:tr>
    </w:tbl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Times New Roman" w:hAnsi="Times New Roman" w:eastAsia="ＭＳ 明朝"/>
          <w:color w:val="000000"/>
          <w:kern w:val="0"/>
        </w:rPr>
        <w:t>（注）１　黒又は青のボールペンにより記入してください。</w:t>
      </w:r>
    </w:p>
    <w:p>
      <w:pPr>
        <w:pStyle w:val="0"/>
        <w:overflowPunct w:val="0"/>
        <w:ind w:left="1060" w:hanging="1060" w:hangingChars="50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Times New Roman" w:hAnsi="Times New Roman" w:eastAsia="ＭＳ 明朝"/>
          <w:color w:val="000000"/>
          <w:kern w:val="0"/>
        </w:rPr>
        <w:t>　　　２　入札者の印鑑は、一般競争入札参加申込書の申込者印と同一のものを使用して　　　　ください。</w:t>
      </w:r>
    </w:p>
    <w:p>
      <w:pPr>
        <w:pStyle w:val="0"/>
        <w:overflowPunct w:val="0"/>
        <w:ind w:left="1060" w:hanging="1060" w:hangingChars="500"/>
        <w:textAlignment w:val="baseline"/>
        <w:rPr>
          <w:rFonts w:hint="default" w:ascii="Times New Roman" w:hAnsi="Times New Roman" w:eastAsia="ＭＳ 明朝"/>
          <w:color w:val="000000"/>
          <w:kern w:val="0"/>
        </w:rPr>
      </w:pPr>
      <w:r>
        <w:rPr>
          <w:rFonts w:hint="eastAsia" w:ascii="Times New Roman" w:hAnsi="Times New Roman" w:eastAsia="ＭＳ 明朝"/>
          <w:color w:val="000000"/>
          <w:kern w:val="0"/>
        </w:rPr>
        <w:t>　　　３　代理人が入札する場合、入札者の住所、氏名（印は不要）を記入のうえ、代理　　　　人の住所、氏名を記入し、委任状の代理人使用印を必ず押印してください。</w:t>
      </w:r>
    </w:p>
    <w:sectPr>
      <w:headerReference r:id="rId5" w:type="default"/>
      <w:footerReference r:id="rId6" w:type="default"/>
      <w:pgSz w:w="11906" w:h="16838"/>
      <w:pgMar w:top="851" w:right="1701" w:bottom="1134" w:left="1701" w:header="720" w:footer="227" w:gutter="0"/>
      <w:pgNumType w:start="19"/>
      <w:cols w:space="720"/>
      <w:noEndnote w:val="1"/>
      <w:textDirection w:val="lrTb"/>
      <w:docGrid w:type="linesAndChars" w:linePitch="286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87854417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7"/>
          <w:jc w:val="center"/>
          <w:rPr>
            <w:rFonts w:hint="default"/>
          </w:rPr>
        </w:pPr>
      </w:p>
    </w:sdtContent>
  </w:sdt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6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3</Words>
  <Characters>348</Characters>
  <Application>JUST Note</Application>
  <Lines>193</Lines>
  <Paragraphs>40</Paragraphs>
  <Company>川西市</Company>
  <CharactersWithSpaces>727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川西市</dc:creator>
  <cp:lastModifiedBy>Administrator</cp:lastModifiedBy>
  <cp:lastPrinted>2023-05-17T06:01:37Z</cp:lastPrinted>
  <dcterms:created xsi:type="dcterms:W3CDTF">2013-11-26T02:26:00Z</dcterms:created>
  <dcterms:modified xsi:type="dcterms:W3CDTF">2025-11-14T05:06:57Z</dcterms:modified>
  <cp:revision>16</cp:revision>
</cp:coreProperties>
</file>