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（様式４）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誓　　約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川西市長　宛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　</w:t>
      </w:r>
      <w:r>
        <w:rPr>
          <w:rFonts w:hint="eastAsia"/>
          <w:sz w:val="24"/>
        </w:rPr>
        <w:t>川西市介護予防・健康ポイント事業構築・運用業務に係る公募型プロポーザルに参加するにあたり提出した書類の記載事項については、事実と相違ないことを誓約します。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1"/>
        <w:tblW w:w="6520" w:type="dxa"/>
        <w:tblInd w:w="2660" w:type="dxa"/>
        <w:tblLayout w:type="fixed"/>
        <w:tblLook w:firstRow="1" w:lastRow="0" w:firstColumn="1" w:lastColumn="0" w:noHBand="0" w:noVBand="1" w:val="04A0"/>
      </w:tblPr>
      <w:tblGrid>
        <w:gridCol w:w="1984"/>
        <w:gridCol w:w="4058"/>
        <w:gridCol w:w="7"/>
        <w:gridCol w:w="471"/>
      </w:tblGrid>
      <w:tr>
        <w:trPr>
          <w:gridAfter w:val="1"/>
          <w:wAfter w:w="471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065" w:type="dxa"/>
            <w:gridSpan w:val="2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1"/>
          <w:wAfter w:w="471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4065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2"/>
          <w:wAfter w:w="478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gridAfter w:val="2"/>
          <w:wAfter w:w="478" w:type="dxa"/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代表者職名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3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112</Characters>
  <Application>JUST Note</Application>
  <Lines>57</Lines>
  <Paragraphs>9</Paragraphs>
  <Company>川西市</Company>
  <CharactersWithSpaces>124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dcterms:created xsi:type="dcterms:W3CDTF">2014-02-06T09:11:00Z</dcterms:created>
  <dcterms:modified xsi:type="dcterms:W3CDTF">2024-04-09T08:11:43Z</dcterms:modified>
  <cp:revision>10</cp:revision>
</cp:coreProperties>
</file>