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2E70C1" w:rsidRDefault="00C67965" w:rsidP="009C367B">
      <w:pPr>
        <w:spacing w:line="400" w:lineRule="exact"/>
        <w:jc w:val="center"/>
        <w:rPr>
          <w:rFonts w:asciiTheme="minorEastAsia" w:hAnsiTheme="minorEastAsia"/>
          <w:b/>
          <w:sz w:val="28"/>
          <w:szCs w:val="21"/>
        </w:rPr>
      </w:pPr>
      <w:r>
        <w:rPr>
          <w:rFonts w:asciiTheme="minorEastAsia" w:hAnsiTheme="minorEastAsia" w:hint="eastAsia"/>
          <w:b/>
          <w:noProof/>
          <w:sz w:val="28"/>
          <w:szCs w:val="21"/>
        </w:rPr>
        <mc:AlternateContent>
          <mc:Choice Requires="wps">
            <w:drawing>
              <wp:anchor distT="0" distB="0" distL="114300" distR="114300" simplePos="0" relativeHeight="251659264" behindDoc="0" locked="0" layoutInCell="1" allowOverlap="1">
                <wp:simplePos x="0" y="0"/>
                <wp:positionH relativeFrom="column">
                  <wp:posOffset>5338445</wp:posOffset>
                </wp:positionH>
                <wp:positionV relativeFrom="paragraph">
                  <wp:posOffset>-188595</wp:posOffset>
                </wp:positionV>
                <wp:extent cx="10096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noFill/>
                        </a:ln>
                      </wps:spPr>
                      <wps:txbx>
                        <w:txbxContent>
                          <w:p w:rsidR="00C67965" w:rsidRPr="002F4080" w:rsidRDefault="00C67965">
                            <w:pPr>
                              <w:rPr>
                                <w:rFonts w:ascii="Segoe UI Symbol" w:hAnsi="Segoe UI Symbol"/>
                              </w:rPr>
                            </w:pPr>
                            <w:r>
                              <w:rPr>
                                <w:rFonts w:hint="eastAsia"/>
                              </w:rPr>
                              <w:t>第</w:t>
                            </w:r>
                            <w:r>
                              <w:t>6</w:t>
                            </w:r>
                            <w:r>
                              <w:t>項様式</w:t>
                            </w:r>
                            <w:r w:rsidR="002F4080">
                              <w:rPr>
                                <w:rFonts w:ascii="ＭＳ 明朝" w:eastAsia="ＭＳ 明朝" w:hAnsi="ＭＳ 明朝" w:cs="ＭＳ 明朝"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35pt;margin-top:-14.8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" fillcolor="white [3201]" stroked="f" strokeweight=".5pt">
                <v:textbox>
                  <w:txbxContent>
                    <w:p w:rsidR="00C67965" w:rsidRPr="002F4080" w:rsidRDefault="00C67965">
                      <w:pPr>
                        <w:rPr>
                          <w:rFonts w:ascii="Segoe UI Symbol" w:hAnsi="Segoe UI Symbol"/>
                        </w:rPr>
                      </w:pPr>
                      <w:r>
                        <w:rPr>
                          <w:rFonts w:hint="eastAsia"/>
                        </w:rPr>
                        <w:t>第</w:t>
                      </w:r>
                      <w:r>
                        <w:t>6</w:t>
                      </w:r>
                      <w:r>
                        <w:t>項様式</w:t>
                      </w:r>
                      <w:r w:rsidR="002F4080">
                        <w:rPr>
                          <w:rFonts w:ascii="ＭＳ 明朝" w:eastAsia="ＭＳ 明朝" w:hAnsi="ＭＳ 明朝" w:cs="ＭＳ 明朝" w:hint="eastAsia"/>
                        </w:rPr>
                        <w:t>②</w:t>
                      </w:r>
                    </w:p>
                  </w:txbxContent>
                </v:textbox>
              </v:shape>
            </w:pict>
          </mc:Fallback>
        </mc:AlternateContent>
      </w:r>
      <w:r w:rsidR="002E70C1" w:rsidRPr="002E70C1">
        <w:rPr>
          <w:rFonts w:asciiTheme="minorEastAsia" w:hAnsiTheme="minorEastAsia" w:hint="eastAsia"/>
          <w:b/>
          <w:sz w:val="28"/>
          <w:szCs w:val="21"/>
        </w:rPr>
        <w:t>中小企業信用保険法第２条第</w:t>
      </w:r>
      <w:r w:rsidR="00BF5E15">
        <w:rPr>
          <w:rFonts w:asciiTheme="minorEastAsia" w:hAnsiTheme="minorEastAsia" w:hint="eastAsia"/>
          <w:b/>
          <w:sz w:val="28"/>
          <w:szCs w:val="21"/>
        </w:rPr>
        <w:t>６</w:t>
      </w:r>
      <w:r>
        <w:rPr>
          <w:rFonts w:asciiTheme="minorEastAsia" w:hAnsiTheme="minorEastAsia" w:hint="eastAsia"/>
          <w:b/>
          <w:sz w:val="28"/>
          <w:szCs w:val="21"/>
        </w:rPr>
        <w:t>項の規定による</w:t>
      </w:r>
      <w:r w:rsidR="002E70C1" w:rsidRPr="002E70C1">
        <w:rPr>
          <w:rFonts w:asciiTheme="minorEastAsia" w:hAnsiTheme="minorEastAsia" w:hint="eastAsia"/>
          <w:b/>
          <w:sz w:val="28"/>
          <w:szCs w:val="21"/>
        </w:rPr>
        <w:t>認定申請書</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047EC8" w:rsidRPr="00C5290C" w:rsidRDefault="00047EC8" w:rsidP="00047EC8">
      <w:pPr>
        <w:spacing w:line="120" w:lineRule="exact"/>
        <w:ind w:firstLineChars="2100" w:firstLine="4410"/>
        <w:rPr>
          <w:rFonts w:asciiTheme="minorEastAsia" w:hAnsiTheme="minorEastAsia"/>
          <w:szCs w:val="21"/>
        </w:rPr>
      </w:pPr>
    </w:p>
    <w:p w:rsidR="00047EC8" w:rsidRDefault="00047EC8" w:rsidP="00047EC8">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p>
    <w:p w:rsidR="00047EC8" w:rsidRPr="00A239B1" w:rsidRDefault="00047EC8" w:rsidP="00047EC8">
      <w:pPr>
        <w:spacing w:line="0" w:lineRule="atLeast"/>
        <w:ind w:firstLineChars="1800" w:firstLine="4320"/>
        <w:jc w:val="left"/>
        <w:rPr>
          <w:rFonts w:asciiTheme="minorEastAsia" w:hAnsiTheme="minorEastAsia"/>
          <w:sz w:val="24"/>
          <w:szCs w:val="24"/>
        </w:rPr>
      </w:pPr>
    </w:p>
    <w:p w:rsidR="00047EC8" w:rsidRPr="003A0860" w:rsidRDefault="00047EC8" w:rsidP="00047EC8">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047EC8" w:rsidRPr="00047EC8" w:rsidRDefault="00047EC8" w:rsidP="00047EC8">
      <w:pPr>
        <w:spacing w:line="0" w:lineRule="atLeast"/>
        <w:ind w:right="-2" w:firstLineChars="2000" w:firstLine="2400"/>
        <w:jc w:val="left"/>
        <w:rPr>
          <w:rFonts w:asciiTheme="minorEastAsia" w:hAnsiTheme="minorEastAsia"/>
          <w:sz w:val="12"/>
          <w:szCs w:val="24"/>
          <w:u w:val="single"/>
        </w:rPr>
      </w:pPr>
    </w:p>
    <w:p w:rsidR="009C367B" w:rsidRPr="00C5290C" w:rsidRDefault="00047EC8" w:rsidP="00047EC8">
      <w:pPr>
        <w:spacing w:line="500" w:lineRule="exact"/>
        <w:ind w:rightChars="-270" w:right="-567" w:firstLineChars="2400" w:firstLine="5040"/>
        <w:rPr>
          <w:rFonts w:asciiTheme="minorEastAsia" w:hAnsiTheme="minorEastAsia"/>
          <w:szCs w:val="21"/>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147430">
        <w:rPr>
          <w:rFonts w:asciiTheme="minorEastAsia" w:hAnsiTheme="minorEastAsia" w:hint="eastAsia"/>
          <w:sz w:val="24"/>
          <w:szCs w:val="24"/>
          <w:u w:val="single"/>
        </w:rPr>
        <w:t xml:space="preserve">　</w:t>
      </w:r>
    </w:p>
    <w:p w:rsidR="009C367B" w:rsidRPr="00C5290C" w:rsidRDefault="009C367B" w:rsidP="00B23A21">
      <w:pPr>
        <w:spacing w:line="260" w:lineRule="exact"/>
        <w:ind w:rightChars="-270" w:right="-567" w:firstLineChars="2100" w:firstLine="4410"/>
        <w:rPr>
          <w:rFonts w:asciiTheme="minorEastAsia" w:hAnsiTheme="minorEastAsia"/>
          <w:szCs w:val="21"/>
          <w:u w:val="single"/>
        </w:rPr>
      </w:pPr>
    </w:p>
    <w:p w:rsidR="00B41E69" w:rsidRPr="00C5290C" w:rsidRDefault="00B41E69" w:rsidP="008527FE">
      <w:pPr>
        <w:spacing w:line="260" w:lineRule="exact"/>
        <w:ind w:leftChars="-202" w:left="-424" w:rightChars="-270" w:right="-567"/>
        <w:jc w:val="left"/>
        <w:rPr>
          <w:rFonts w:asciiTheme="minorEastAsia" w:hAnsiTheme="minorEastAsia"/>
          <w:szCs w:val="21"/>
        </w:rPr>
      </w:pPr>
      <w:r w:rsidRPr="00C5290C">
        <w:rPr>
          <w:rFonts w:asciiTheme="minorEastAsia" w:hAnsiTheme="minorEastAsia" w:hint="eastAsia"/>
          <w:szCs w:val="21"/>
        </w:rPr>
        <w:t xml:space="preserve">　</w:t>
      </w:r>
      <w:r w:rsidR="002E70C1" w:rsidRPr="002E70C1">
        <w:rPr>
          <w:rFonts w:asciiTheme="minorEastAsia" w:hAnsiTheme="minorEastAsia" w:hint="eastAsia"/>
          <w:sz w:val="22"/>
          <w:szCs w:val="21"/>
        </w:rPr>
        <w:t>私は、</w:t>
      </w:r>
      <w:r w:rsidR="0076220B" w:rsidRPr="0076220B">
        <w:rPr>
          <w:rFonts w:asciiTheme="minorEastAsia" w:hAnsiTheme="minorEastAsia" w:hint="eastAsia"/>
          <w:sz w:val="22"/>
          <w:szCs w:val="21"/>
        </w:rPr>
        <w:t>令和２年</w:t>
      </w:r>
      <w:r w:rsidR="002E70C1" w:rsidRPr="002E70C1">
        <w:rPr>
          <w:rFonts w:asciiTheme="minorEastAsia" w:hAnsiTheme="minorEastAsia" w:hint="eastAsia"/>
          <w:sz w:val="22"/>
          <w:szCs w:val="21"/>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41E69" w:rsidRPr="00AA2B1D"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Pr="00C5290C"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事業開始年月日　　　　　　　　　　　　　　　　　　　　　　</w:t>
      </w:r>
      <w:r w:rsidRPr="00C5290C">
        <w:rPr>
          <w:rFonts w:asciiTheme="minorEastAsia" w:hAnsiTheme="minorEastAsia" w:hint="eastAsia"/>
          <w:szCs w:val="21"/>
          <w:u w:val="single"/>
        </w:rPr>
        <w:t xml:space="preserve">　　　　年　　月　　日</w:t>
      </w:r>
    </w:p>
    <w:p w:rsidR="00C70E29" w:rsidRPr="00C5290C" w:rsidRDefault="00C70E29" w:rsidP="00C70E29">
      <w:pPr>
        <w:jc w:val="left"/>
        <w:rPr>
          <w:rFonts w:asciiTheme="minorEastAsia" w:hAnsiTheme="minorEastAsia"/>
          <w:szCs w:val="21"/>
        </w:rPr>
      </w:pPr>
      <w:r w:rsidRPr="00C5290C">
        <w:rPr>
          <w:rFonts w:asciiTheme="minorEastAsia" w:hAnsiTheme="minorEastAsia" w:hint="eastAsia"/>
          <w:szCs w:val="21"/>
        </w:rPr>
        <w:t>２　（１）売上高等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00AA2B1D" w:rsidRPr="00C5290C">
        <w:rPr>
          <w:rFonts w:asciiTheme="minorEastAsia" w:hAnsiTheme="minorEastAsia" w:hint="eastAsia"/>
          <w:szCs w:val="21"/>
          <w:u w:val="single"/>
        </w:rPr>
        <w:t>Ｃ</w:t>
      </w:r>
      <w:r w:rsidR="00107326" w:rsidRPr="00C5290C">
        <w:rPr>
          <w:rFonts w:asciiTheme="minorEastAsia" w:hAnsiTheme="minorEastAsia" w:hint="eastAsia"/>
          <w:szCs w:val="21"/>
          <w:u w:val="single"/>
        </w:rPr>
        <w:t>－</w:t>
      </w:r>
      <w:r w:rsidRPr="00C5290C">
        <w:rPr>
          <w:rFonts w:asciiTheme="minorEastAsia" w:hAnsiTheme="minorEastAsia" w:hint="eastAsia"/>
          <w:szCs w:val="21"/>
          <w:u w:val="single"/>
        </w:rPr>
        <w:t>Ａ</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AA2B1D" w:rsidRPr="00AA2B1D">
        <w:rPr>
          <w:rFonts w:asciiTheme="minorEastAsia" w:hAnsiTheme="minorEastAsia" w:hint="eastAsia"/>
          <w:szCs w:val="21"/>
        </w:rPr>
        <w:t>Ｃ</w:t>
      </w:r>
      <w:r w:rsidR="00107326" w:rsidRPr="00C5290C">
        <w:rPr>
          <w:rFonts w:asciiTheme="minorEastAsia" w:hAnsiTheme="minorEastAsia" w:hint="eastAsia"/>
          <w:szCs w:val="21"/>
        </w:rPr>
        <w:t xml:space="preserve">　　　×１００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21481A" w:rsidRDefault="0021481A"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Ａ：</w:t>
      </w:r>
      <w:r w:rsidR="00790D9E" w:rsidRPr="00790D9E">
        <w:rPr>
          <w:rFonts w:asciiTheme="minorEastAsia" w:hAnsiTheme="minorEastAsia" w:hint="eastAsia"/>
          <w:szCs w:val="21"/>
        </w:rPr>
        <w:t>信用の収縮の発生における最近１か月間の売上高等</w:t>
      </w:r>
    </w:p>
    <w:p w:rsidR="003D0A65" w:rsidRDefault="003D0A65" w:rsidP="003D0A65">
      <w:pPr>
        <w:spacing w:line="0" w:lineRule="atLeast"/>
        <w:ind w:left="1470" w:rightChars="202" w:right="424" w:hanging="630"/>
        <w:rPr>
          <w:rFonts w:asciiTheme="minorEastAsia" w:hAnsiTheme="minorEastAsia"/>
          <w:sz w:val="16"/>
          <w:szCs w:val="21"/>
        </w:rPr>
      </w:pPr>
      <w:r>
        <w:rPr>
          <w:rFonts w:asciiTheme="minorEastAsia" w:hAnsiTheme="minorEastAsia" w:hint="eastAsia"/>
          <w:szCs w:val="21"/>
        </w:rPr>
        <w:t xml:space="preserve">　　</w:t>
      </w:r>
      <w:r w:rsidRPr="00424D0C">
        <w:rPr>
          <w:rFonts w:asciiTheme="minorEastAsia" w:hAnsiTheme="minorEastAsia" w:hint="eastAsia"/>
          <w:sz w:val="16"/>
          <w:szCs w:val="21"/>
        </w:rPr>
        <w:t>※最近１か月を含む連続した任意の期間（最長６か月）の</w:t>
      </w:r>
      <w:r>
        <w:rPr>
          <w:rFonts w:asciiTheme="minorEastAsia" w:hAnsiTheme="minorEastAsia" w:hint="eastAsia"/>
          <w:sz w:val="16"/>
          <w:szCs w:val="21"/>
        </w:rPr>
        <w:t>売上高等の</w:t>
      </w:r>
      <w:r w:rsidRPr="00424D0C">
        <w:rPr>
          <w:rFonts w:asciiTheme="minorEastAsia" w:hAnsiTheme="minorEastAsia" w:hint="eastAsia"/>
          <w:sz w:val="16"/>
          <w:szCs w:val="21"/>
        </w:rPr>
        <w:t>平均額を記入した場合</w:t>
      </w:r>
    </w:p>
    <w:p w:rsidR="003D0A65" w:rsidRPr="003D0A65" w:rsidRDefault="003D0A65" w:rsidP="003D0A65">
      <w:pPr>
        <w:spacing w:line="0" w:lineRule="atLeast"/>
        <w:ind w:left="1470" w:rightChars="202" w:right="424" w:firstLine="5220"/>
        <w:rPr>
          <w:rFonts w:asciiTheme="minorEastAsia" w:hAnsiTheme="minorEastAsia"/>
          <w:sz w:val="18"/>
          <w:szCs w:val="21"/>
        </w:rPr>
      </w:pPr>
      <w:r w:rsidRPr="00416E29">
        <w:rPr>
          <w:rFonts w:asciiTheme="minorEastAsia" w:hAnsiTheme="minorEastAsia" w:hint="eastAsia"/>
          <w:sz w:val="18"/>
          <w:szCs w:val="21"/>
        </w:rPr>
        <w:t>（　　～　　月の期間）</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Default="0021481A" w:rsidP="00C5290C">
      <w:pPr>
        <w:ind w:firstLineChars="400" w:firstLine="840"/>
        <w:rPr>
          <w:rFonts w:asciiTheme="minorEastAsia" w:hAnsiTheme="minorEastAsia"/>
          <w:szCs w:val="21"/>
        </w:rPr>
      </w:pPr>
      <w:r w:rsidRPr="00C5290C">
        <w:rPr>
          <w:rFonts w:asciiTheme="minorEastAsia" w:hAnsiTheme="minorEastAsia" w:hint="eastAsia"/>
          <w:szCs w:val="21"/>
        </w:rPr>
        <w:t>Ｂ：Ａの期間</w:t>
      </w:r>
      <w:r w:rsidR="00AA2B1D">
        <w:rPr>
          <w:rFonts w:asciiTheme="minorEastAsia" w:hAnsiTheme="minorEastAsia" w:hint="eastAsia"/>
          <w:szCs w:val="21"/>
        </w:rPr>
        <w:t>前２</w:t>
      </w:r>
      <w:r w:rsidRPr="00C5290C">
        <w:rPr>
          <w:rFonts w:asciiTheme="minorEastAsia" w:hAnsiTheme="minorEastAsia" w:hint="eastAsia"/>
          <w:szCs w:val="21"/>
        </w:rPr>
        <w:t>か月間の売上</w:t>
      </w:r>
      <w:r w:rsidR="00807928">
        <w:rPr>
          <w:rFonts w:asciiTheme="minorEastAsia" w:hAnsiTheme="minorEastAsia" w:hint="eastAsia"/>
          <w:szCs w:val="21"/>
        </w:rPr>
        <w:t>高</w:t>
      </w:r>
      <w:r w:rsidRPr="00C5290C">
        <w:rPr>
          <w:rFonts w:asciiTheme="minorEastAsia" w:hAnsiTheme="minorEastAsia" w:hint="eastAsia"/>
          <w:szCs w:val="21"/>
        </w:rPr>
        <w:t>等</w:t>
      </w:r>
    </w:p>
    <w:p w:rsidR="003D0A65" w:rsidRPr="00C5290C" w:rsidRDefault="003D0A65" w:rsidP="003D0A65">
      <w:pPr>
        <w:ind w:firstLineChars="800" w:firstLine="1280"/>
        <w:rPr>
          <w:rFonts w:asciiTheme="minorEastAsia" w:hAnsiTheme="minorEastAsia"/>
          <w:szCs w:val="21"/>
        </w:rPr>
      </w:pPr>
      <w:r w:rsidRPr="00424D0C">
        <w:rPr>
          <w:rFonts w:asciiTheme="minorEastAsia" w:hAnsiTheme="minorEastAsia" w:hint="eastAsia"/>
          <w:sz w:val="16"/>
          <w:szCs w:val="21"/>
        </w:rPr>
        <w:t>※Ａ欄で最近１か月を含む連続した任意の期間（最長６か月）の</w:t>
      </w:r>
      <w:r>
        <w:rPr>
          <w:rFonts w:asciiTheme="minorEastAsia" w:hAnsiTheme="minorEastAsia" w:hint="eastAsia"/>
          <w:sz w:val="16"/>
          <w:szCs w:val="21"/>
        </w:rPr>
        <w:t>売上高等の</w:t>
      </w:r>
      <w:r w:rsidRPr="00424D0C">
        <w:rPr>
          <w:rFonts w:asciiTheme="minorEastAsia" w:hAnsiTheme="minorEastAsia" w:hint="eastAsia"/>
          <w:sz w:val="16"/>
          <w:szCs w:val="21"/>
        </w:rPr>
        <w:t>平均額を記入した</w:t>
      </w:r>
      <w:r>
        <w:rPr>
          <w:rFonts w:asciiTheme="minorEastAsia" w:hAnsiTheme="minorEastAsia" w:hint="eastAsia"/>
          <w:sz w:val="16"/>
          <w:szCs w:val="21"/>
        </w:rPr>
        <w:t>場合は</w:t>
      </w:r>
      <w:r w:rsidRPr="00424D0C">
        <w:rPr>
          <w:rFonts w:asciiTheme="minorEastAsia" w:hAnsiTheme="minorEastAsia" w:hint="eastAsia"/>
          <w:sz w:val="16"/>
          <w:szCs w:val="21"/>
        </w:rPr>
        <w:t>記入</w:t>
      </w:r>
      <w:r>
        <w:rPr>
          <w:rFonts w:asciiTheme="minorEastAsia" w:hAnsiTheme="minorEastAsia" w:hint="eastAsia"/>
          <w:sz w:val="16"/>
          <w:szCs w:val="21"/>
        </w:rPr>
        <w:t>不要</w:t>
      </w:r>
    </w:p>
    <w:p w:rsidR="00C70E29" w:rsidRPr="00AA2B1D" w:rsidRDefault="0021481A" w:rsidP="00AA2B1D">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r w:rsidR="00C70E29" w:rsidRPr="00C5290C">
        <w:rPr>
          <w:rFonts w:asciiTheme="minorEastAsia" w:hAnsiTheme="minorEastAsia" w:hint="eastAsia"/>
          <w:szCs w:val="21"/>
        </w:rPr>
        <w:t xml:space="preserve">　</w:t>
      </w:r>
    </w:p>
    <w:p w:rsidR="00C70E29" w:rsidRDefault="00107326"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Ｃ</w:t>
      </w:r>
      <w:r w:rsidR="00C70E29" w:rsidRPr="00C5290C">
        <w:rPr>
          <w:rFonts w:asciiTheme="minorEastAsia" w:hAnsiTheme="minorEastAsia" w:hint="eastAsia"/>
          <w:szCs w:val="21"/>
        </w:rPr>
        <w:t>：</w:t>
      </w:r>
      <w:r w:rsidR="00AA2B1D" w:rsidRPr="00AA2B1D">
        <w:rPr>
          <w:rFonts w:asciiTheme="minorEastAsia" w:hAnsiTheme="minorEastAsia" w:hint="eastAsia"/>
          <w:szCs w:val="21"/>
        </w:rPr>
        <w:t>最近３か月間の売上高等の平均</w:t>
      </w:r>
    </w:p>
    <w:p w:rsidR="00A953CD" w:rsidRDefault="00A953CD" w:rsidP="00A953CD">
      <w:pPr>
        <w:ind w:rightChars="202" w:right="424" w:firstLineChars="1100" w:firstLine="2310"/>
        <w:rPr>
          <w:rFonts w:asciiTheme="minorEastAsia" w:hAnsiTheme="minorEastAsia"/>
          <w:szCs w:val="21"/>
          <w:u w:val="single"/>
        </w:rPr>
      </w:pPr>
    </w:p>
    <w:p w:rsidR="00AA2B1D" w:rsidRPr="00C5290C" w:rsidRDefault="003D0A65" w:rsidP="00A953CD">
      <w:pPr>
        <w:ind w:rightChars="202" w:right="424" w:firstLineChars="1100" w:firstLine="2310"/>
        <w:rPr>
          <w:rFonts w:asciiTheme="minorEastAsia" w:hAnsiTheme="minorEastAsia"/>
          <w:szCs w:val="21"/>
        </w:rPr>
      </w:pPr>
      <w:r>
        <w:rPr>
          <w:rFonts w:asciiTheme="minorEastAsia" w:hAnsiTheme="minorEastAsia" w:hint="eastAsia"/>
          <w:szCs w:val="21"/>
        </w:rPr>
        <w:t xml:space="preserve">　　　　　　　　　　　　　　　　　</w:t>
      </w:r>
      <w:r w:rsidR="00AA2B1D" w:rsidRPr="00C5290C">
        <w:rPr>
          <w:rFonts w:asciiTheme="minorEastAsia" w:hAnsiTheme="minorEastAsia" w:hint="eastAsia"/>
          <w:szCs w:val="21"/>
          <w:u w:val="single"/>
        </w:rPr>
        <w:t xml:space="preserve">　　　　　　　　　　　円　</w:t>
      </w:r>
    </w:p>
    <w:p w:rsidR="00C70E29" w:rsidRDefault="00C70E29" w:rsidP="00C70E29">
      <w:pPr>
        <w:rPr>
          <w:rFonts w:asciiTheme="minorEastAsia" w:hAnsiTheme="minorEastAsia"/>
          <w:szCs w:val="21"/>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p>
    <w:p w:rsidR="00AA2B1D" w:rsidRPr="00C5290C" w:rsidRDefault="00AA2B1D" w:rsidP="00C70E29">
      <w:pPr>
        <w:rPr>
          <w:rFonts w:asciiTheme="minorEastAsia" w:hAnsiTheme="minorEastAsia"/>
          <w:szCs w:val="21"/>
          <w:u w:val="single"/>
        </w:rPr>
      </w:pPr>
    </w:p>
    <w:p w:rsidR="009C367B" w:rsidRDefault="009C367B" w:rsidP="00995822">
      <w:pPr>
        <w:jc w:val="center"/>
        <w:rPr>
          <w:rFonts w:asciiTheme="minorEastAsia" w:hAnsiTheme="minorEastAsia"/>
          <w:b/>
          <w:szCs w:val="21"/>
          <w:u w:val="single"/>
        </w:rPr>
      </w:pPr>
      <w:bookmarkStart w:id="0" w:name="_GoBack"/>
      <w:bookmarkEnd w:id="0"/>
    </w:p>
    <w:p w:rsidR="00AA2B1D" w:rsidRPr="00C5290C" w:rsidRDefault="00AA2B1D" w:rsidP="00AA2B1D">
      <w:pPr>
        <w:spacing w:line="0" w:lineRule="atLeast"/>
        <w:ind w:left="210" w:hangingChars="100" w:hanging="210"/>
        <w:jc w:val="left"/>
        <w:rPr>
          <w:rFonts w:asciiTheme="minorEastAsia" w:hAnsiTheme="minorEastAsia"/>
          <w:b/>
          <w:szCs w:val="21"/>
          <w:u w:val="single"/>
        </w:rPr>
      </w:pPr>
      <w:r w:rsidRPr="00C5290C">
        <w:rPr>
          <w:rFonts w:asciiTheme="minorEastAsia" w:hAnsiTheme="minorEastAsia" w:hint="eastAsia"/>
          <w:szCs w:val="21"/>
        </w:rPr>
        <w:t>※</w:t>
      </w:r>
      <w:r>
        <w:rPr>
          <w:rFonts w:asciiTheme="minorEastAsia" w:hAnsiTheme="minorEastAsia" w:hint="eastAsia"/>
          <w:szCs w:val="21"/>
        </w:rPr>
        <w:t xml:space="preserve">　</w:t>
      </w:r>
      <w:r w:rsidRPr="00AA2B1D">
        <w:rPr>
          <w:rFonts w:asciiTheme="minorEastAsia" w:hAnsiTheme="minorEastAsia" w:hint="eastAsia"/>
          <w:szCs w:val="21"/>
        </w:rPr>
        <w:t>本様式は、業歴３ヶ月以上１年１ヶ月未満の場合あるいは前年以降、事業拡大等により前年比較が適当でない特段の事情がある場合に使用します。</w:t>
      </w:r>
    </w:p>
    <w:p w:rsidR="00AA2B1D" w:rsidRPr="00C5290C" w:rsidRDefault="00C3168A" w:rsidP="00C3168A">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w:t>
      </w:r>
      <w:r w:rsidR="00122998" w:rsidRPr="00C5290C">
        <w:rPr>
          <w:rFonts w:asciiTheme="minorEastAsia" w:hAnsiTheme="minorEastAsia" w:hint="eastAsia"/>
          <w:szCs w:val="21"/>
        </w:rPr>
        <w:t>書</w:t>
      </w:r>
      <w:r w:rsidRPr="00C5290C">
        <w:rPr>
          <w:rFonts w:asciiTheme="minorEastAsia" w:hAnsiTheme="minorEastAsia" w:hint="eastAsia"/>
          <w:szCs w:val="21"/>
        </w:rPr>
        <w:t>の写し、法人経営者の場合は謄本が必要です。</w:t>
      </w: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AA2B1D" w:rsidRPr="00C5290C" w:rsidRDefault="00AA2B1D" w:rsidP="00F65C86">
      <w:pPr>
        <w:spacing w:line="240" w:lineRule="exact"/>
        <w:ind w:leftChars="-270" w:rightChars="-338" w:right="-710" w:hangingChars="270" w:hanging="567"/>
        <w:rPr>
          <w:rFonts w:asciiTheme="minorEastAsia" w:hAnsiTheme="minorEastAsia"/>
          <w:szCs w:val="21"/>
        </w:rPr>
      </w:pP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4370EA" w:rsidRDefault="00A1184D" w:rsidP="004370E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4370EA" w:rsidRDefault="004370EA" w:rsidP="004370EA">
      <w:pPr>
        <w:spacing w:line="240" w:lineRule="exact"/>
        <w:ind w:leftChars="-136" w:left="-286" w:rightChars="-338" w:right="-710"/>
        <w:rPr>
          <w:rFonts w:asciiTheme="minorEastAsia" w:hAnsiTheme="minorEastAsia"/>
          <w:szCs w:val="21"/>
        </w:rPr>
      </w:pPr>
      <w:r>
        <w:rPr>
          <w:rFonts w:asciiTheme="minorEastAsia" w:hAnsiTheme="minorEastAsia" w:hint="eastAsia"/>
          <w:szCs w:val="21"/>
        </w:rPr>
        <w:t>ただし、</w:t>
      </w:r>
      <w:r w:rsidR="00586B19">
        <w:rPr>
          <w:rFonts w:asciiTheme="minorEastAsia" w:hAnsiTheme="minorEastAsia" w:hint="eastAsia"/>
          <w:kern w:val="0"/>
          <w:szCs w:val="21"/>
        </w:rPr>
        <w:t>認定書の有効期間は、</w:t>
      </w:r>
      <w:r>
        <w:rPr>
          <w:rFonts w:asciiTheme="minorEastAsia" w:hAnsiTheme="minorEastAsia" w:hint="eastAsia"/>
          <w:szCs w:val="21"/>
        </w:rPr>
        <w:t>認定書に記載された日と中小企業信用保険法第二条第六項の規定に基づき経済産業大臣が指定する期間の終期のいずれか先に到来する日となります。</w:t>
      </w:r>
    </w:p>
    <w:p w:rsidR="004370EA" w:rsidRPr="00C5290C" w:rsidRDefault="004370EA" w:rsidP="004370EA">
      <w:pPr>
        <w:spacing w:line="240" w:lineRule="exact"/>
        <w:ind w:rightChars="-338" w:right="-710"/>
        <w:rPr>
          <w:rFonts w:asciiTheme="minorEastAsia" w:hAnsiTheme="minorEastAsia"/>
          <w:szCs w:val="21"/>
        </w:rPr>
      </w:pPr>
    </w:p>
    <w:p w:rsidR="00A1184D" w:rsidRDefault="00A1184D" w:rsidP="00C3168A">
      <w:pPr>
        <w:spacing w:line="500" w:lineRule="exact"/>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4370EA" w:rsidRPr="00491F7F" w:rsidRDefault="004370EA" w:rsidP="004370EA">
      <w:pPr>
        <w:spacing w:line="0" w:lineRule="atLeast"/>
        <w:ind w:leftChars="-270" w:left="-189" w:rightChars="-338" w:right="-710" w:hangingChars="270" w:hanging="378"/>
        <w:jc w:val="center"/>
        <w:rPr>
          <w:rFonts w:asciiTheme="minorEastAsia" w:hAnsiTheme="minorEastAsia"/>
          <w:sz w:val="14"/>
          <w:szCs w:val="28"/>
        </w:rPr>
      </w:pPr>
    </w:p>
    <w:p w:rsidR="00A1184D" w:rsidRPr="00C5290C" w:rsidRDefault="00A1184D" w:rsidP="00A1184D">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A1184D" w:rsidRPr="00C5290C" w:rsidSect="00C5290C">
      <w:pgSz w:w="11906" w:h="16838"/>
      <w:pgMar w:top="567" w:right="127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47EC8"/>
    <w:rsid w:val="000661E0"/>
    <w:rsid w:val="00107326"/>
    <w:rsid w:val="00122998"/>
    <w:rsid w:val="00147430"/>
    <w:rsid w:val="00182AC5"/>
    <w:rsid w:val="001A1998"/>
    <w:rsid w:val="001B6D20"/>
    <w:rsid w:val="0021051E"/>
    <w:rsid w:val="0021481A"/>
    <w:rsid w:val="002E70C1"/>
    <w:rsid w:val="002F4080"/>
    <w:rsid w:val="003A787C"/>
    <w:rsid w:val="003D0A65"/>
    <w:rsid w:val="004370EA"/>
    <w:rsid w:val="004B2755"/>
    <w:rsid w:val="00544718"/>
    <w:rsid w:val="00586B19"/>
    <w:rsid w:val="00617FCC"/>
    <w:rsid w:val="00703670"/>
    <w:rsid w:val="0076220B"/>
    <w:rsid w:val="00790D9E"/>
    <w:rsid w:val="00807928"/>
    <w:rsid w:val="008527FE"/>
    <w:rsid w:val="008C4B37"/>
    <w:rsid w:val="008F7406"/>
    <w:rsid w:val="00913718"/>
    <w:rsid w:val="00995822"/>
    <w:rsid w:val="009C367B"/>
    <w:rsid w:val="009F1461"/>
    <w:rsid w:val="00A1184D"/>
    <w:rsid w:val="00A953CD"/>
    <w:rsid w:val="00AA2B1D"/>
    <w:rsid w:val="00B23A21"/>
    <w:rsid w:val="00B41E69"/>
    <w:rsid w:val="00B4700A"/>
    <w:rsid w:val="00BF5E15"/>
    <w:rsid w:val="00C3168A"/>
    <w:rsid w:val="00C35F9B"/>
    <w:rsid w:val="00C5290C"/>
    <w:rsid w:val="00C67965"/>
    <w:rsid w:val="00C70E29"/>
    <w:rsid w:val="00C77252"/>
    <w:rsid w:val="00CA7D73"/>
    <w:rsid w:val="00D510DB"/>
    <w:rsid w:val="00E00654"/>
    <w:rsid w:val="00F259BA"/>
    <w:rsid w:val="00F65719"/>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16079F7"/>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40</cp:revision>
  <cp:lastPrinted>2020-03-17T07:01:00Z</cp:lastPrinted>
  <dcterms:created xsi:type="dcterms:W3CDTF">2012-10-23T03:52:00Z</dcterms:created>
  <dcterms:modified xsi:type="dcterms:W3CDTF">2021-01-06T04:54:00Z</dcterms:modified>
</cp:coreProperties>
</file>