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spacing w:line="300" w:lineRule="auto"/>
        <w:ind w:left="2268" w:right="2268"/>
        <w:jc w:val="distribute"/>
        <w:rPr>
          <w:rFonts w:hint="default"/>
        </w:rPr>
      </w:pPr>
      <w:r>
        <w:rPr>
          <w:rFonts w:hint="default" w:ascii="ＭＳ 明朝" w:hAnsi="ＭＳ 明朝" w:eastAsia="ＭＳ 明朝"/>
          <w:kern w:val="2"/>
          <w:sz w:val="21"/>
        </w:rPr>
        <w:t>浄化槽に関する調書</w:t>
      </w:r>
    </w:p>
    <w:tbl>
      <w:tblPr>
        <w:tblStyle w:val="11"/>
        <w:tblW w:w="851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2557"/>
        <w:gridCol w:w="1843"/>
        <w:gridCol w:w="3685"/>
        <w:gridCol w:w="6"/>
      </w:tblGrid>
      <w:tr>
        <w:trPr>
          <w:gridAfter w:val="1"/>
          <w:wAfter w:w="6" w:type="dxa"/>
          <w:cantSplit/>
          <w:trHeight w:val="847" w:hRule="atLeast"/>
        </w:trPr>
        <w:tc>
          <w:tcPr>
            <w:tcW w:w="85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建築基準法第</w:t>
            </w:r>
            <w:r>
              <w:rPr>
                <w:rFonts w:hint="default" w:ascii="ＭＳ 明朝" w:hAnsi="ＭＳ 明朝" w:eastAsia="ＭＳ 明朝"/>
                <w:kern w:val="2"/>
                <w:sz w:val="21"/>
              </w:rPr>
              <w:t>93</w:t>
            </w:r>
            <w:r>
              <w:rPr>
                <w:rFonts w:hint="default" w:ascii="ＭＳ 明朝" w:hAnsi="ＭＳ 明朝" w:eastAsia="ＭＳ 明朝"/>
                <w:kern w:val="2"/>
                <w:sz w:val="21"/>
              </w:rPr>
              <w:t>条第</w:t>
            </w:r>
            <w:r>
              <w:rPr>
                <w:rFonts w:hint="default" w:ascii="ＭＳ 明朝" w:hAnsi="ＭＳ 明朝" w:eastAsia="ＭＳ 明朝"/>
                <w:kern w:val="2"/>
                <w:sz w:val="21"/>
              </w:rPr>
              <w:t>5</w:t>
            </w:r>
            <w:r>
              <w:rPr>
                <w:rFonts w:hint="default" w:ascii="ＭＳ 明朝" w:hAnsi="ＭＳ 明朝" w:eastAsia="ＭＳ 明朝"/>
                <w:kern w:val="2"/>
                <w:sz w:val="21"/>
              </w:rPr>
              <w:t>項の規定により通知します。</w:t>
            </w:r>
          </w:p>
          <w:p>
            <w:pPr>
              <w:pStyle w:val="15"/>
              <w:tabs>
                <w:tab w:val="clear" w:pos="4252"/>
                <w:tab w:val="clear" w:pos="8504"/>
              </w:tabs>
              <w:snapToGrid w:val="1"/>
              <w:jc w:val="both"/>
              <w:rPr>
                <w:rFonts w:hint="default"/>
              </w:rPr>
            </w:pPr>
            <w:r>
              <w:rPr>
                <w:rFonts w:hint="default" w:ascii="ＭＳ 明朝" w:hAnsi="ＭＳ 明朝" w:eastAsia="ＭＳ 明朝"/>
                <w:kern w:val="2"/>
                <w:sz w:val="21"/>
              </w:rPr>
              <w:t>　　　　　　年　　月　　日</w:t>
            </w:r>
          </w:p>
          <w:p>
            <w:pPr>
              <w:pStyle w:val="0"/>
              <w:jc w:val="both"/>
              <w:rPr>
                <w:rFonts w:hint="default"/>
              </w:rPr>
            </w:pPr>
            <w:r>
              <w:rPr>
                <w:rFonts w:hint="default" w:ascii="ＭＳ 明朝" w:hAnsi="ＭＳ 明朝" w:eastAsia="ＭＳ 明朝"/>
                <w:kern w:val="2"/>
                <w:sz w:val="21"/>
              </w:rPr>
              <w:t>　　　保健所長　　　　　　様　　　　　　川西市建築主事等　　　　　　　　　　</w:t>
            </w:r>
          </w:p>
        </w:tc>
      </w:tr>
      <w:tr>
        <w:trPr>
          <w:gridAfter w:val="1"/>
          <w:wAfter w:w="6" w:type="dxa"/>
          <w:cantSplit/>
          <w:trHeight w:val="380" w:hRule="atLeast"/>
        </w:trPr>
        <w:tc>
          <w:tcPr>
            <w:tcW w:w="42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w:t>
            </w:r>
          </w:p>
        </w:tc>
        <w:tc>
          <w:tcPr>
            <w:tcW w:w="2557"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60"/>
                <w:kern w:val="2"/>
                <w:sz w:val="21"/>
              </w:rPr>
              <w:t>建築物の名</w:t>
            </w:r>
            <w:r>
              <w:rPr>
                <w:rFonts w:hint="default" w:ascii="ＭＳ 明朝" w:hAnsi="ＭＳ 明朝" w:eastAsia="ＭＳ 明朝"/>
                <w:kern w:val="2"/>
                <w:sz w:val="21"/>
              </w:rPr>
              <w:t>称</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15"/>
              <w:tabs>
                <w:tab w:val="clear" w:pos="4252"/>
                <w:tab w:val="clear" w:pos="8504"/>
              </w:tabs>
              <w:snapToGrid w:val="1"/>
              <w:jc w:val="both"/>
              <w:rPr>
                <w:rFonts w:hint="default"/>
              </w:rPr>
            </w:pPr>
            <w:r>
              <w:rPr>
                <w:rFonts w:hint="default" w:ascii="ＭＳ 明朝" w:hAnsi="ＭＳ 明朝" w:eastAsia="ＭＳ 明朝"/>
                <w:kern w:val="2"/>
                <w:sz w:val="21"/>
              </w:rPr>
              <w:t>　</w:t>
            </w:r>
          </w:p>
        </w:tc>
      </w:tr>
      <w:tr>
        <w:trPr>
          <w:gridAfter w:val="1"/>
          <w:wAfter w:w="6" w:type="dxa"/>
          <w:cantSplit/>
          <w:trHeight w:val="380" w:hRule="atLeast"/>
        </w:trPr>
        <w:tc>
          <w:tcPr>
            <w:tcW w:w="42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2</w:t>
            </w:r>
          </w:p>
        </w:tc>
        <w:tc>
          <w:tcPr>
            <w:tcW w:w="2557"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00"/>
                <w:kern w:val="2"/>
                <w:sz w:val="21"/>
              </w:rPr>
              <w:t>敷地の位</w:t>
            </w:r>
            <w:r>
              <w:rPr>
                <w:rFonts w:hint="default" w:ascii="ＭＳ 明朝" w:hAnsi="ＭＳ 明朝" w:eastAsia="ＭＳ 明朝"/>
                <w:kern w:val="2"/>
                <w:sz w:val="21"/>
              </w:rPr>
              <w:t>置</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gridAfter w:val="1"/>
          <w:wAfter w:w="6" w:type="dxa"/>
          <w:cantSplit/>
          <w:trHeight w:val="701" w:hRule="atLeast"/>
        </w:trPr>
        <w:tc>
          <w:tcPr>
            <w:tcW w:w="42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3</w:t>
            </w:r>
          </w:p>
        </w:tc>
        <w:tc>
          <w:tcPr>
            <w:tcW w:w="2557" w:type="dxa"/>
            <w:tcBorders>
              <w:top w:val="single" w:color="auto" w:sz="4" w:space="0"/>
              <w:left w:val="nil"/>
              <w:bottom w:val="nil"/>
              <w:right w:val="single" w:color="auto" w:sz="4" w:space="0"/>
              <w:tl2br w:val="nil"/>
              <w:tr2bl w:val="nil"/>
            </w:tcBorders>
            <w:vAlign w:val="center"/>
          </w:tcPr>
          <w:p>
            <w:pPr>
              <w:pStyle w:val="15"/>
              <w:tabs>
                <w:tab w:val="clear" w:pos="4252"/>
                <w:tab w:val="clear" w:pos="8504"/>
              </w:tabs>
              <w:snapToGrid w:val="1"/>
              <w:jc w:val="distribute"/>
              <w:rPr>
                <w:rFonts w:hint="default"/>
              </w:rPr>
            </w:pPr>
            <w:r>
              <w:rPr>
                <w:rFonts w:hint="default" w:ascii="ＭＳ 明朝" w:hAnsi="ＭＳ 明朝" w:eastAsia="ＭＳ 明朝"/>
                <w:kern w:val="2"/>
                <w:sz w:val="21"/>
              </w:rPr>
              <w:t>設置者の住所及び氏名</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p>
            <w:pPr>
              <w:pStyle w:val="0"/>
              <w:jc w:val="right"/>
              <w:rPr>
                <w:rFonts w:hint="default"/>
              </w:rPr>
            </w:pPr>
          </w:p>
          <w:p>
            <w:pPr>
              <w:pStyle w:val="0"/>
              <w:jc w:val="right"/>
              <w:rPr>
                <w:rFonts w:hint="default"/>
              </w:rPr>
            </w:pPr>
            <w:r>
              <w:rPr>
                <w:rFonts w:hint="default" w:ascii="ＭＳ 明朝" w:hAnsi="ＭＳ 明朝" w:eastAsia="ＭＳ 明朝"/>
                <w:kern w:val="2"/>
                <w:sz w:val="21"/>
              </w:rPr>
              <w:t>電話（　　　　）　　　　　　　</w:t>
            </w:r>
          </w:p>
        </w:tc>
      </w:tr>
      <w:tr>
        <w:trPr>
          <w:gridAfter w:val="1"/>
          <w:wAfter w:w="6" w:type="dxa"/>
          <w:cantSplit/>
        </w:trPr>
        <w:tc>
          <w:tcPr>
            <w:tcW w:w="42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4</w:t>
            </w:r>
          </w:p>
        </w:tc>
        <w:tc>
          <w:tcPr>
            <w:tcW w:w="2557"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60"/>
                <w:kern w:val="2"/>
                <w:sz w:val="21"/>
              </w:rPr>
              <w:t>浄化槽の種</w:t>
            </w:r>
            <w:r>
              <w:rPr>
                <w:rFonts w:hint="default" w:ascii="ＭＳ 明朝" w:hAnsi="ＭＳ 明朝" w:eastAsia="ＭＳ 明朝"/>
                <w:kern w:val="2"/>
                <w:sz w:val="21"/>
              </w:rPr>
              <w:t>類</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①　国土交通大臣型式認定浄化槽</w:t>
            </w:r>
          </w:p>
          <w:p>
            <w:pPr>
              <w:pStyle w:val="0"/>
              <w:ind w:left="42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名称　　　　　　認定番号　　　届出番号　　　</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②　その他</w:t>
            </w:r>
          </w:p>
        </w:tc>
      </w:tr>
      <w:tr>
        <w:trPr>
          <w:gridAfter w:val="1"/>
          <w:wAfter w:w="6" w:type="dxa"/>
          <w:cantSplit/>
        </w:trPr>
        <w:tc>
          <w:tcPr>
            <w:tcW w:w="42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5</w:t>
            </w:r>
          </w:p>
        </w:tc>
        <w:tc>
          <w:tcPr>
            <w:tcW w:w="2557"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00"/>
                <w:kern w:val="2"/>
                <w:sz w:val="21"/>
              </w:rPr>
              <w:t>処理の対</w:t>
            </w:r>
            <w:r>
              <w:rPr>
                <w:rFonts w:hint="default" w:ascii="ＭＳ 明朝" w:hAnsi="ＭＳ 明朝" w:eastAsia="ＭＳ 明朝"/>
                <w:kern w:val="2"/>
                <w:sz w:val="21"/>
              </w:rPr>
              <w:t>象</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①　し尿のみ　　　　　　②　し尿及び雑排水</w:t>
            </w:r>
          </w:p>
        </w:tc>
      </w:tr>
      <w:tr>
        <w:trPr>
          <w:cantSplit/>
          <w:trHeight w:val="540" w:hRule="atLeast"/>
        </w:trPr>
        <w:tc>
          <w:tcPr>
            <w:tcW w:w="420" w:type="dxa"/>
            <w:vMerge w:val="restart"/>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6</w:t>
            </w:r>
          </w:p>
        </w:tc>
        <w:tc>
          <w:tcPr>
            <w:tcW w:w="2557" w:type="dxa"/>
            <w:vMerge w:val="restart"/>
            <w:tcBorders>
              <w:top w:val="single" w:color="auto" w:sz="4" w:space="0"/>
              <w:left w:val="nil"/>
              <w:bottom w:val="single" w:color="auto" w:sz="4" w:space="0"/>
              <w:right w:val="single" w:color="auto" w:sz="4" w:space="0"/>
              <w:tl2br w:val="nil"/>
              <w:tr2bl w:val="nil"/>
            </w:tcBorders>
            <w:vAlign w:val="center"/>
          </w:tcPr>
          <w:p>
            <w:pPr>
              <w:pStyle w:val="15"/>
              <w:tabs>
                <w:tab w:val="clear" w:pos="4252"/>
                <w:tab w:val="clear" w:pos="8504"/>
              </w:tabs>
              <w:snapToGrid w:val="1"/>
              <w:jc w:val="distribute"/>
              <w:rPr>
                <w:rFonts w:hint="default"/>
                <w:spacing w:val="10"/>
              </w:rPr>
            </w:pPr>
            <w:r>
              <w:rPr>
                <w:rFonts w:hint="default" w:ascii="ＭＳ 明朝" w:hAnsi="ＭＳ 明朝" w:eastAsia="ＭＳ 明朝"/>
                <w:kern w:val="2"/>
                <w:sz w:val="21"/>
              </w:rPr>
              <w:t>当該浄化槽において</w:t>
            </w:r>
            <w:r>
              <w:rPr>
                <w:rFonts w:hint="default" w:ascii="ＭＳ 明朝" w:hAnsi="ＭＳ 明朝" w:eastAsia="ＭＳ 明朝"/>
                <w:spacing w:val="10"/>
                <w:kern w:val="2"/>
                <w:sz w:val="21"/>
              </w:rPr>
              <w:t>処理するし尿等</w:t>
            </w:r>
            <w:r>
              <w:rPr>
                <w:rFonts w:hint="default" w:ascii="ＭＳ 明朝" w:hAnsi="ＭＳ 明朝" w:eastAsia="ＭＳ 明朝"/>
                <w:kern w:val="2"/>
                <w:sz w:val="21"/>
              </w:rPr>
              <w:t>を</w:t>
            </w:r>
            <w:r>
              <w:rPr>
                <w:rFonts w:hint="default" w:ascii="ＭＳ 明朝" w:hAnsi="ＭＳ 明朝" w:eastAsia="ＭＳ 明朝"/>
                <w:spacing w:val="10"/>
                <w:kern w:val="2"/>
                <w:sz w:val="21"/>
              </w:rPr>
              <w:t>排出する建築物</w:t>
            </w:r>
            <w:r>
              <w:rPr>
                <w:rFonts w:hint="default" w:ascii="ＭＳ 明朝" w:hAnsi="ＭＳ 明朝" w:eastAsia="ＭＳ 明朝"/>
                <w:kern w:val="2"/>
                <w:sz w:val="21"/>
              </w:rPr>
              <w:t>の</w:t>
            </w:r>
            <w:r>
              <w:rPr>
                <w:rFonts w:hint="default" w:ascii="ＭＳ 明朝" w:hAnsi="ＭＳ 明朝" w:eastAsia="ＭＳ 明朝"/>
                <w:spacing w:val="10"/>
                <w:kern w:val="2"/>
                <w:sz w:val="21"/>
              </w:rPr>
              <w:t>用途及び</w:t>
            </w:r>
          </w:p>
          <w:p>
            <w:pPr>
              <w:pStyle w:val="15"/>
              <w:tabs>
                <w:tab w:val="clear" w:pos="4252"/>
                <w:tab w:val="clear" w:pos="8504"/>
              </w:tabs>
              <w:snapToGrid w:val="1"/>
              <w:jc w:val="distribute"/>
              <w:rPr>
                <w:rFonts w:hint="default"/>
              </w:rPr>
            </w:pPr>
            <w:r>
              <w:rPr>
                <w:rFonts w:hint="default" w:ascii="ＭＳ 明朝" w:hAnsi="ＭＳ 明朝" w:eastAsia="ＭＳ 明朝"/>
                <w:spacing w:val="10"/>
                <w:kern w:val="2"/>
                <w:sz w:val="21"/>
              </w:rPr>
              <w:t>延べ面</w:t>
            </w:r>
            <w:r>
              <w:rPr>
                <w:rFonts w:hint="default" w:ascii="ＭＳ 明朝" w:hAnsi="ＭＳ 明朝" w:eastAsia="ＭＳ 明朝"/>
                <w:kern w:val="2"/>
                <w:sz w:val="21"/>
              </w:rPr>
              <w:t>積</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用途</w:t>
            </w:r>
          </w:p>
        </w:tc>
        <w:tc>
          <w:tcPr>
            <w:tcW w:w="36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gridAfter w:val="1"/>
          <w:wAfter w:w="6" w:type="dxa"/>
          <w:cantSplit/>
          <w:trHeight w:val="540" w:hRule="atLeast"/>
        </w:trPr>
        <w:tc>
          <w:tcPr>
            <w:tcW w:w="420" w:type="dxa"/>
            <w:vMerge w:val="continue"/>
            <w:tcBorders>
              <w:top w:val="nil"/>
              <w:left w:val="single" w:color="auto" w:sz="4" w:space="0"/>
              <w:bottom w:val="single" w:color="auto" w:sz="4" w:space="0"/>
              <w:right w:val="nil"/>
              <w:tl2br w:val="nil"/>
              <w:tr2bl w:val="nil"/>
            </w:tcBorders>
            <w:vAlign w:val="center"/>
          </w:tcPr>
          <w:p>
            <w:pPr>
              <w:pStyle w:val="0"/>
              <w:jc w:val="center"/>
              <w:rPr>
                <w:rFonts w:hint="default"/>
              </w:rPr>
            </w:pPr>
          </w:p>
        </w:tc>
        <w:tc>
          <w:tcPr>
            <w:tcW w:w="2557" w:type="dxa"/>
            <w:vMerge w:val="continue"/>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延べ面積</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jc w:val="right"/>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　　</w:t>
            </w:r>
          </w:p>
        </w:tc>
      </w:tr>
      <w:tr>
        <w:trPr>
          <w:gridAfter w:val="1"/>
          <w:wAfter w:w="6" w:type="dxa"/>
          <w:cantSplit/>
        </w:trPr>
        <w:tc>
          <w:tcPr>
            <w:tcW w:w="420" w:type="dxa"/>
            <w:vMerge w:val="restart"/>
            <w:tcBorders>
              <w:top w:val="nil"/>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7</w:t>
            </w:r>
          </w:p>
        </w:tc>
        <w:tc>
          <w:tcPr>
            <w:tcW w:w="2557" w:type="dxa"/>
            <w:vMerge w:val="restart"/>
            <w:tcBorders>
              <w:top w:val="single" w:color="auto" w:sz="4" w:space="0"/>
              <w:left w:val="nil"/>
              <w:bottom w:val="single" w:color="auto" w:sz="4" w:space="0"/>
              <w:right w:val="single" w:color="auto" w:sz="4" w:space="0"/>
              <w:tl2br w:val="nil"/>
              <w:tr2bl w:val="nil"/>
            </w:tcBorders>
            <w:vAlign w:val="center"/>
          </w:tcPr>
          <w:p>
            <w:pPr>
              <w:pStyle w:val="15"/>
              <w:tabs>
                <w:tab w:val="clear" w:pos="4252"/>
                <w:tab w:val="clear" w:pos="8504"/>
              </w:tabs>
              <w:snapToGrid w:val="1"/>
              <w:jc w:val="distribute"/>
              <w:rPr>
                <w:rFonts w:hint="default"/>
              </w:rPr>
            </w:pPr>
            <w:r>
              <w:rPr>
                <w:rFonts w:hint="default" w:ascii="ＭＳ 明朝" w:hAnsi="ＭＳ 明朝" w:eastAsia="ＭＳ 明朝"/>
                <w:spacing w:val="60"/>
                <w:kern w:val="2"/>
                <w:sz w:val="21"/>
              </w:rPr>
              <w:t>処理対象人</w:t>
            </w:r>
            <w:r>
              <w:rPr>
                <w:rFonts w:hint="default" w:ascii="ＭＳ 明朝" w:hAnsi="ＭＳ 明朝" w:eastAsia="ＭＳ 明朝"/>
                <w:kern w:val="2"/>
                <w:sz w:val="21"/>
              </w:rPr>
              <w:t>員</w:t>
            </w:r>
          </w:p>
          <w:p>
            <w:pPr>
              <w:pStyle w:val="15"/>
              <w:tabs>
                <w:tab w:val="clear" w:pos="4252"/>
                <w:tab w:val="clear" w:pos="8504"/>
              </w:tabs>
              <w:snapToGrid w:val="1"/>
              <w:jc w:val="distribute"/>
              <w:rPr>
                <w:rFonts w:hint="default"/>
              </w:rPr>
            </w:pPr>
            <w:r>
              <w:rPr>
                <w:rFonts w:hint="default" w:ascii="ＭＳ 明朝" w:hAnsi="ＭＳ 明朝" w:eastAsia="ＭＳ 明朝"/>
                <w:kern w:val="0"/>
                <w:sz w:val="21"/>
              </w:rPr>
              <w:t>及び算定根拠</w:t>
            </w: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15"/>
              <w:tabs>
                <w:tab w:val="clear" w:pos="4252"/>
                <w:tab w:val="clear" w:pos="8504"/>
              </w:tabs>
              <w:snapToGrid w:val="1"/>
              <w:jc w:val="distribute"/>
              <w:rPr>
                <w:rFonts w:hint="default"/>
              </w:rPr>
            </w:pPr>
            <w:r>
              <w:rPr>
                <w:rFonts w:hint="default" w:ascii="ＭＳ 明朝" w:hAnsi="ＭＳ 明朝" w:eastAsia="ＭＳ 明朝"/>
                <w:kern w:val="2"/>
                <w:sz w:val="21"/>
              </w:rPr>
              <w:t>処理対象人員</w:t>
            </w:r>
          </w:p>
        </w:tc>
        <w:tc>
          <w:tcPr>
            <w:tcW w:w="368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85"/>
              <w:jc w:val="right"/>
              <w:rPr>
                <w:rFonts w:hint="default"/>
              </w:rPr>
            </w:pPr>
            <w:r>
              <w:rPr>
                <w:rFonts w:hint="default" w:ascii="ＭＳ 明朝" w:hAnsi="ＭＳ 明朝" w:eastAsia="ＭＳ 明朝"/>
                <w:kern w:val="2"/>
                <w:sz w:val="21"/>
              </w:rPr>
              <w:t>　　　　　　人　　</w:t>
            </w:r>
          </w:p>
        </w:tc>
      </w:tr>
      <w:tr>
        <w:trPr>
          <w:gridAfter w:val="1"/>
          <w:wAfter w:w="6" w:type="dxa"/>
          <w:cantSplit/>
        </w:trPr>
        <w:tc>
          <w:tcPr>
            <w:tcW w:w="420" w:type="dxa"/>
            <w:vMerge w:val="continue"/>
            <w:tcBorders>
              <w:top w:val="nil"/>
              <w:left w:val="single" w:color="auto" w:sz="4" w:space="0"/>
              <w:bottom w:val="single" w:color="auto" w:sz="4" w:space="0"/>
              <w:right w:val="nil"/>
              <w:tl2br w:val="nil"/>
              <w:tr2bl w:val="nil"/>
            </w:tcBorders>
            <w:vAlign w:val="center"/>
          </w:tcPr>
          <w:p>
            <w:pPr>
              <w:pStyle w:val="0"/>
              <w:ind w:left="105"/>
              <w:jc w:val="both"/>
              <w:rPr>
                <w:rFonts w:hint="default"/>
              </w:rPr>
            </w:pPr>
          </w:p>
        </w:tc>
        <w:tc>
          <w:tcPr>
            <w:tcW w:w="2557" w:type="dxa"/>
            <w:vMerge w:val="continue"/>
            <w:tcBorders>
              <w:top w:val="single" w:color="auto" w:sz="4" w:space="0"/>
              <w:left w:val="nil"/>
              <w:bottom w:val="nil"/>
              <w:right w:val="single" w:color="auto" w:sz="4" w:space="0"/>
              <w:tl2br w:val="nil"/>
              <w:tr2bl w:val="nil"/>
            </w:tcBorders>
            <w:vAlign w:val="center"/>
          </w:tcPr>
          <w:p>
            <w:pPr>
              <w:pStyle w:val="0"/>
              <w:ind w:left="105"/>
              <w:jc w:val="both"/>
              <w:rPr>
                <w:rFonts w:hint="default"/>
              </w:rPr>
            </w:pP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default"/>
              </w:rPr>
            </w:pPr>
            <w:r>
              <w:rPr>
                <w:rFonts w:hint="default" w:ascii="ＭＳ 明朝" w:hAnsi="ＭＳ 明朝" w:eastAsia="ＭＳ 明朝"/>
                <w:kern w:val="2"/>
                <w:sz w:val="21"/>
              </w:rPr>
              <w:t>算定根拠</w:t>
            </w:r>
          </w:p>
        </w:tc>
        <w:tc>
          <w:tcPr>
            <w:tcW w:w="36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gridAfter w:val="1"/>
          <w:wAfter w:w="6" w:type="dxa"/>
          <w:cantSplit/>
        </w:trPr>
        <w:tc>
          <w:tcPr>
            <w:tcW w:w="420" w:type="dxa"/>
            <w:vMerge w:val="restart"/>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8</w:t>
            </w:r>
          </w:p>
        </w:tc>
        <w:tc>
          <w:tcPr>
            <w:tcW w:w="2557" w:type="dxa"/>
            <w:vMerge w:val="restart"/>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0"/>
                <w:sz w:val="21"/>
              </w:rPr>
              <w:t>処　理　能　力</w:t>
            </w: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default"/>
              </w:rPr>
            </w:pPr>
            <w:r>
              <w:rPr>
                <w:rFonts w:hint="default" w:ascii="ＭＳ 明朝" w:hAnsi="ＭＳ 明朝" w:eastAsia="ＭＳ 明朝"/>
                <w:kern w:val="2"/>
                <w:sz w:val="21"/>
              </w:rPr>
              <w:t>日平均汚水量</w:t>
            </w:r>
          </w:p>
        </w:tc>
        <w:tc>
          <w:tcPr>
            <w:tcW w:w="368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57"/>
              <w:jc w:val="right"/>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3</w:t>
            </w:r>
            <w:r>
              <w:rPr>
                <w:rFonts w:hint="default" w:ascii="ＭＳ 明朝" w:hAnsi="ＭＳ 明朝" w:eastAsia="ＭＳ 明朝"/>
                <w:kern w:val="2"/>
                <w:sz w:val="21"/>
              </w:rPr>
              <w:t>／日　　</w:t>
            </w:r>
          </w:p>
        </w:tc>
      </w:tr>
      <w:tr>
        <w:trPr>
          <w:gridAfter w:val="1"/>
          <w:wAfter w:w="6" w:type="dxa"/>
          <w:cantSplit/>
        </w:trPr>
        <w:tc>
          <w:tcPr>
            <w:tcW w:w="420" w:type="dxa"/>
            <w:vMerge w:val="continue"/>
            <w:tcBorders>
              <w:top w:val="single" w:color="auto" w:sz="4" w:space="0"/>
              <w:left w:val="single" w:color="auto" w:sz="4" w:space="0"/>
              <w:bottom w:val="single" w:color="auto" w:sz="4" w:space="0"/>
              <w:right w:val="nil"/>
              <w:tl2br w:val="nil"/>
              <w:tr2bl w:val="nil"/>
            </w:tcBorders>
            <w:vAlign w:val="top"/>
          </w:tcPr>
          <w:p>
            <w:pPr>
              <w:pStyle w:val="0"/>
              <w:jc w:val="center"/>
              <w:rPr>
                <w:rFonts w:hint="default"/>
              </w:rPr>
            </w:pPr>
          </w:p>
        </w:tc>
        <w:tc>
          <w:tcPr>
            <w:tcW w:w="2557"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default"/>
              </w:rPr>
            </w:pPr>
            <w:r>
              <w:rPr>
                <w:rFonts w:hint="default" w:ascii="ＭＳ 明朝" w:hAnsi="ＭＳ 明朝" w:eastAsia="ＭＳ 明朝"/>
                <w:kern w:val="2"/>
                <w:sz w:val="21"/>
              </w:rPr>
              <w:t>生物化学的酸素要求量の除去率</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napToGrid w:val="1"/>
              <w:jc w:val="right"/>
              <w:rPr>
                <w:rFonts w:hint="default"/>
              </w:rPr>
            </w:pPr>
            <w:r>
              <w:rPr>
                <w:rFonts w:hint="default" w:ascii="ＭＳ 明朝" w:hAnsi="ＭＳ 明朝" w:eastAsia="ＭＳ 明朝"/>
                <w:kern w:val="2"/>
                <w:sz w:val="21"/>
              </w:rPr>
              <w:t>　　　　　　　　％　　</w:t>
            </w:r>
          </w:p>
        </w:tc>
      </w:tr>
      <w:tr>
        <w:trPr>
          <w:gridAfter w:val="1"/>
          <w:wAfter w:w="6" w:type="dxa"/>
          <w:cantSplit/>
        </w:trPr>
        <w:tc>
          <w:tcPr>
            <w:tcW w:w="420" w:type="dxa"/>
            <w:vMerge w:val="continue"/>
            <w:tcBorders>
              <w:top w:val="single" w:color="auto" w:sz="4" w:space="0"/>
              <w:left w:val="single" w:color="auto" w:sz="4" w:space="0"/>
              <w:bottom w:val="single" w:color="auto" w:sz="4" w:space="0"/>
              <w:right w:val="nil"/>
              <w:tl2br w:val="nil"/>
              <w:tr2bl w:val="nil"/>
            </w:tcBorders>
            <w:vAlign w:val="top"/>
          </w:tcPr>
          <w:p>
            <w:pPr>
              <w:pStyle w:val="0"/>
              <w:jc w:val="center"/>
              <w:rPr>
                <w:rFonts w:hint="default"/>
              </w:rPr>
            </w:pPr>
          </w:p>
        </w:tc>
        <w:tc>
          <w:tcPr>
            <w:tcW w:w="2557"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default"/>
              </w:rPr>
            </w:pPr>
            <w:r>
              <w:rPr>
                <w:rFonts w:hint="default" w:ascii="ＭＳ 明朝" w:hAnsi="ＭＳ 明朝" w:eastAsia="ＭＳ 明朝"/>
                <w:kern w:val="2"/>
                <w:sz w:val="21"/>
              </w:rPr>
              <w:t>放流水の生物化学的酸素要求量</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l</w:t>
            </w:r>
            <w:r>
              <w:rPr>
                <w:rFonts w:hint="default" w:ascii="ＭＳ 明朝" w:hAnsi="ＭＳ 明朝" w:eastAsia="ＭＳ 明朝"/>
                <w:kern w:val="2"/>
                <w:sz w:val="21"/>
              </w:rPr>
              <w:t>　　</w:t>
            </w:r>
          </w:p>
        </w:tc>
      </w:tr>
      <w:tr>
        <w:trPr>
          <w:gridAfter w:val="1"/>
          <w:wAfter w:w="6" w:type="dxa"/>
          <w:cantSplit/>
        </w:trPr>
        <w:tc>
          <w:tcPr>
            <w:tcW w:w="42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9</w:t>
            </w:r>
          </w:p>
        </w:tc>
        <w:tc>
          <w:tcPr>
            <w:tcW w:w="2557"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放流先又は放流方法</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①　側溝　　②　河川　　③　湖沼　　④　海域</w:t>
            </w:r>
          </w:p>
          <w:p>
            <w:pPr>
              <w:pStyle w:val="0"/>
              <w:jc w:val="both"/>
              <w:rPr>
                <w:rFonts w:hint="default"/>
              </w:rPr>
            </w:pPr>
            <w:r>
              <w:rPr>
                <w:rFonts w:hint="eastAsia" w:ascii="ＭＳ 明朝" w:hAnsi="ＭＳ 明朝" w:eastAsia="ＭＳ 明朝"/>
                <w:kern w:val="2"/>
                <w:sz w:val="21"/>
              </w:rPr>
              <w:t>⑤　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gridAfter w:val="1"/>
          <w:wAfter w:w="6" w:type="dxa"/>
          <w:cantSplit/>
          <w:trHeight w:val="497" w:hRule="atLeast"/>
        </w:trPr>
        <w:tc>
          <w:tcPr>
            <w:tcW w:w="420" w:type="dxa"/>
            <w:vMerge w:val="restart"/>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10</w:t>
            </w:r>
          </w:p>
        </w:tc>
        <w:tc>
          <w:tcPr>
            <w:tcW w:w="2557" w:type="dxa"/>
            <w:vMerge w:val="restart"/>
            <w:tcBorders>
              <w:top w:val="single" w:color="auto" w:sz="4" w:space="0"/>
              <w:left w:val="nil"/>
              <w:bottom w:val="single" w:color="auto" w:sz="4" w:space="0"/>
              <w:right w:val="single" w:color="auto" w:sz="4" w:space="0"/>
              <w:tl2br w:val="nil"/>
              <w:tr2bl w:val="nil"/>
            </w:tcBorders>
            <w:vAlign w:val="center"/>
          </w:tcPr>
          <w:p>
            <w:pPr>
              <w:pStyle w:val="15"/>
              <w:tabs>
                <w:tab w:val="clear" w:pos="4252"/>
                <w:tab w:val="clear" w:pos="8504"/>
              </w:tabs>
              <w:snapToGrid w:val="1"/>
              <w:jc w:val="distribute"/>
              <w:rPr>
                <w:rFonts w:hint="default"/>
              </w:rPr>
            </w:pPr>
            <w:r>
              <w:rPr>
                <w:rFonts w:hint="default" w:ascii="ＭＳ 明朝" w:hAnsi="ＭＳ 明朝" w:eastAsia="ＭＳ 明朝"/>
                <w:spacing w:val="10"/>
                <w:kern w:val="2"/>
                <w:sz w:val="21"/>
              </w:rPr>
              <w:t>工事を行う予定</w:t>
            </w:r>
            <w:r>
              <w:rPr>
                <w:rFonts w:hint="default" w:ascii="ＭＳ 明朝" w:hAnsi="ＭＳ 明朝" w:eastAsia="ＭＳ 明朝"/>
                <w:kern w:val="2"/>
                <w:sz w:val="21"/>
              </w:rPr>
              <w:t>の</w:t>
            </w:r>
            <w:r>
              <w:rPr>
                <w:rFonts w:hint="default" w:ascii="ＭＳ 明朝" w:hAnsi="ＭＳ 明朝" w:eastAsia="ＭＳ 明朝"/>
                <w:spacing w:val="10"/>
                <w:kern w:val="2"/>
                <w:sz w:val="21"/>
              </w:rPr>
              <w:t>浄化槽工事業者</w:t>
            </w:r>
            <w:r>
              <w:rPr>
                <w:rFonts w:hint="default" w:ascii="ＭＳ 明朝" w:hAnsi="ＭＳ 明朝" w:eastAsia="ＭＳ 明朝"/>
                <w:kern w:val="2"/>
                <w:sz w:val="21"/>
              </w:rPr>
              <w:t>の</w:t>
            </w:r>
            <w:r>
              <w:rPr>
                <w:rFonts w:hint="default" w:ascii="ＭＳ 明朝" w:hAnsi="ＭＳ 明朝" w:eastAsia="ＭＳ 明朝"/>
                <w:spacing w:val="10"/>
                <w:kern w:val="2"/>
                <w:sz w:val="21"/>
              </w:rPr>
              <w:t>氏名又は名称及</w:t>
            </w:r>
            <w:r>
              <w:rPr>
                <w:rFonts w:hint="default" w:ascii="ＭＳ 明朝" w:hAnsi="ＭＳ 明朝" w:eastAsia="ＭＳ 明朝"/>
                <w:kern w:val="2"/>
                <w:sz w:val="21"/>
              </w:rPr>
              <w:t>び登録・届出番号</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0"/>
                <w:sz w:val="21"/>
              </w:rPr>
              <w:t>氏名又は名称</w:t>
            </w:r>
          </w:p>
        </w:tc>
        <w:tc>
          <w:tcPr>
            <w:tcW w:w="36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gridAfter w:val="1"/>
          <w:wAfter w:w="6" w:type="dxa"/>
          <w:cantSplit/>
          <w:trHeight w:val="382" w:hRule="atLeast"/>
        </w:trPr>
        <w:tc>
          <w:tcPr>
            <w:tcW w:w="420" w:type="dxa"/>
            <w:vMerge w:val="continue"/>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p>
        </w:tc>
        <w:tc>
          <w:tcPr>
            <w:tcW w:w="2557" w:type="dxa"/>
            <w:vMerge w:val="continue"/>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60"/>
                <w:kern w:val="2"/>
                <w:sz w:val="21"/>
              </w:rPr>
              <w:t>登</w:t>
            </w:r>
            <w:r>
              <w:rPr>
                <w:rFonts w:hint="default" w:ascii="ＭＳ 明朝" w:hAnsi="ＭＳ 明朝" w:eastAsia="ＭＳ 明朝"/>
                <w:kern w:val="2"/>
                <w:sz w:val="21"/>
              </w:rPr>
              <w:t>録</w:t>
            </w:r>
          </w:p>
          <w:p>
            <w:pPr>
              <w:pStyle w:val="0"/>
              <w:jc w:val="distribute"/>
              <w:rPr>
                <w:rFonts w:hint="default"/>
              </w:rPr>
            </w:pPr>
            <w:r>
              <w:rPr>
                <w:rFonts w:hint="default" w:ascii="ＭＳ 明朝" w:hAnsi="ＭＳ 明朝" w:eastAsia="ＭＳ 明朝"/>
                <w:kern w:val="2"/>
                <w:sz w:val="21"/>
              </w:rPr>
              <w:t>届出番号</w:t>
            </w:r>
          </w:p>
        </w:tc>
        <w:tc>
          <w:tcPr>
            <w:tcW w:w="3685" w:type="dxa"/>
            <w:tcBorders>
              <w:top w:val="single" w:color="auto" w:sz="4" w:space="0"/>
              <w:left w:val="single" w:color="auto" w:sz="4" w:space="0"/>
              <w:bottom w:val="single" w:color="auto" w:sz="4" w:space="0"/>
              <w:right w:val="single" w:color="auto" w:sz="4" w:space="0"/>
              <w:tl2br w:val="nil"/>
              <w:tr2bl w:val="nil"/>
            </w:tcBorders>
            <w:vAlign w:val="top"/>
          </w:tcPr>
          <w:p>
            <w:pPr>
              <w:pStyle w:val="15"/>
              <w:tabs>
                <w:tab w:val="clear" w:pos="4252"/>
                <w:tab w:val="clear" w:pos="8504"/>
              </w:tabs>
              <w:snapToGrid w:val="1"/>
              <w:jc w:val="both"/>
              <w:rPr>
                <w:rFonts w:hint="default"/>
              </w:rPr>
            </w:pPr>
            <w:r>
              <w:rPr>
                <w:rFonts w:hint="default" w:ascii="ＭＳ 明朝" w:hAnsi="ＭＳ 明朝" w:eastAsia="ＭＳ 明朝"/>
                <w:kern w:val="2"/>
                <w:sz w:val="21"/>
              </w:rPr>
              <w:t>　</w:t>
            </w:r>
          </w:p>
        </w:tc>
      </w:tr>
      <w:tr>
        <w:trPr>
          <w:gridAfter w:val="1"/>
          <w:wAfter w:w="6" w:type="dxa"/>
          <w:cantSplit/>
        </w:trPr>
        <w:tc>
          <w:tcPr>
            <w:tcW w:w="42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11</w:t>
            </w:r>
          </w:p>
        </w:tc>
        <w:tc>
          <w:tcPr>
            <w:tcW w:w="2557" w:type="dxa"/>
            <w:tcBorders>
              <w:top w:val="single" w:color="auto" w:sz="4" w:space="0"/>
              <w:left w:val="nil"/>
              <w:bottom w:val="single" w:color="auto" w:sz="4" w:space="0"/>
              <w:right w:val="single" w:color="auto" w:sz="4" w:space="0"/>
              <w:tl2br w:val="nil"/>
              <w:tr2bl w:val="nil"/>
            </w:tcBorders>
            <w:vAlign w:val="center"/>
          </w:tcPr>
          <w:p>
            <w:pPr>
              <w:pStyle w:val="15"/>
              <w:tabs>
                <w:tab w:val="clear" w:pos="4252"/>
                <w:tab w:val="clear" w:pos="8504"/>
              </w:tabs>
              <w:snapToGrid w:val="1"/>
              <w:jc w:val="distribute"/>
              <w:rPr>
                <w:rFonts w:hint="default"/>
              </w:rPr>
            </w:pPr>
            <w:r>
              <w:rPr>
                <w:rFonts w:hint="default" w:ascii="ＭＳ 明朝" w:hAnsi="ＭＳ 明朝" w:eastAsia="ＭＳ 明朝"/>
                <w:spacing w:val="100"/>
                <w:kern w:val="2"/>
                <w:sz w:val="21"/>
              </w:rPr>
              <w:t>浄化槽工</w:t>
            </w:r>
            <w:r>
              <w:rPr>
                <w:rFonts w:hint="default" w:ascii="ＭＳ 明朝" w:hAnsi="ＭＳ 明朝" w:eastAsia="ＭＳ 明朝"/>
                <w:kern w:val="2"/>
                <w:sz w:val="21"/>
              </w:rPr>
              <w:t>事</w:t>
            </w:r>
          </w:p>
          <w:p>
            <w:pPr>
              <w:pStyle w:val="15"/>
              <w:tabs>
                <w:tab w:val="clear" w:pos="4252"/>
                <w:tab w:val="clear" w:pos="8504"/>
              </w:tabs>
              <w:snapToGrid w:val="1"/>
              <w:jc w:val="distribute"/>
              <w:rPr>
                <w:rFonts w:hint="default"/>
              </w:rPr>
            </w:pPr>
            <w:r>
              <w:rPr>
                <w:rFonts w:hint="default" w:ascii="ＭＳ 明朝" w:hAnsi="ＭＳ 明朝" w:eastAsia="ＭＳ 明朝"/>
                <w:kern w:val="2"/>
                <w:sz w:val="21"/>
              </w:rPr>
              <w:t>着手予定年月日</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napToGrid w:val="1"/>
              <w:jc w:val="both"/>
              <w:rPr>
                <w:rFonts w:hint="default"/>
              </w:rPr>
            </w:pPr>
            <w:r>
              <w:rPr>
                <w:rFonts w:hint="default" w:ascii="ＭＳ 明朝" w:hAnsi="ＭＳ 明朝" w:eastAsia="ＭＳ 明朝"/>
                <w:kern w:val="2"/>
                <w:sz w:val="21"/>
              </w:rPr>
              <w:t>　　　　　　　　　年　　　　月　　　　日</w:t>
            </w:r>
          </w:p>
        </w:tc>
      </w:tr>
      <w:tr>
        <w:trPr>
          <w:gridAfter w:val="1"/>
          <w:wAfter w:w="6" w:type="dxa"/>
          <w:cantSplit/>
        </w:trPr>
        <w:tc>
          <w:tcPr>
            <w:tcW w:w="42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12</w:t>
            </w:r>
          </w:p>
        </w:tc>
        <w:tc>
          <w:tcPr>
            <w:tcW w:w="2557" w:type="dxa"/>
            <w:tcBorders>
              <w:top w:val="single" w:color="auto" w:sz="4" w:space="0"/>
              <w:left w:val="nil"/>
              <w:bottom w:val="single" w:color="auto" w:sz="4" w:space="0"/>
              <w:right w:val="single" w:color="auto" w:sz="4" w:space="0"/>
              <w:tl2br w:val="nil"/>
              <w:tr2bl w:val="nil"/>
            </w:tcBorders>
            <w:vAlign w:val="center"/>
          </w:tcPr>
          <w:p>
            <w:pPr>
              <w:pStyle w:val="15"/>
              <w:tabs>
                <w:tab w:val="clear" w:pos="4252"/>
                <w:tab w:val="clear" w:pos="8504"/>
              </w:tabs>
              <w:snapToGrid w:val="1"/>
              <w:jc w:val="distribute"/>
              <w:rPr>
                <w:rFonts w:hint="default"/>
              </w:rPr>
            </w:pPr>
            <w:r>
              <w:rPr>
                <w:rFonts w:hint="default" w:ascii="ＭＳ 明朝" w:hAnsi="ＭＳ 明朝" w:eastAsia="ＭＳ 明朝"/>
                <w:spacing w:val="100"/>
                <w:kern w:val="2"/>
                <w:sz w:val="21"/>
              </w:rPr>
              <w:t>浄化槽使</w:t>
            </w:r>
            <w:r>
              <w:rPr>
                <w:rFonts w:hint="default" w:ascii="ＭＳ 明朝" w:hAnsi="ＭＳ 明朝" w:eastAsia="ＭＳ 明朝"/>
                <w:kern w:val="2"/>
                <w:sz w:val="21"/>
              </w:rPr>
              <w:t>用</w:t>
            </w:r>
          </w:p>
          <w:p>
            <w:pPr>
              <w:pStyle w:val="15"/>
              <w:tabs>
                <w:tab w:val="clear" w:pos="4252"/>
                <w:tab w:val="clear" w:pos="8504"/>
              </w:tabs>
              <w:snapToGrid w:val="1"/>
              <w:jc w:val="distribute"/>
              <w:rPr>
                <w:rFonts w:hint="default"/>
              </w:rPr>
            </w:pPr>
            <w:r>
              <w:rPr>
                <w:rFonts w:hint="default" w:ascii="ＭＳ 明朝" w:hAnsi="ＭＳ 明朝" w:eastAsia="ＭＳ 明朝"/>
                <w:kern w:val="2"/>
                <w:sz w:val="21"/>
              </w:rPr>
              <w:t>開始予定年月日</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napToGrid w:val="1"/>
              <w:jc w:val="both"/>
              <w:rPr>
                <w:rFonts w:hint="default"/>
              </w:rPr>
            </w:pPr>
            <w:r>
              <w:rPr>
                <w:rFonts w:hint="default" w:ascii="ＭＳ 明朝" w:hAnsi="ＭＳ 明朝" w:eastAsia="ＭＳ 明朝"/>
                <w:kern w:val="2"/>
                <w:sz w:val="21"/>
              </w:rPr>
              <w:t>　　　　　　　　　年　　　　月　　　　日</w:t>
            </w:r>
          </w:p>
        </w:tc>
      </w:tr>
      <w:tr>
        <w:trPr>
          <w:gridAfter w:val="1"/>
          <w:wAfter w:w="6" w:type="dxa"/>
          <w:cantSplit/>
        </w:trPr>
        <w:tc>
          <w:tcPr>
            <w:tcW w:w="42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13</w:t>
            </w:r>
          </w:p>
        </w:tc>
        <w:tc>
          <w:tcPr>
            <w:tcW w:w="2557" w:type="dxa"/>
            <w:tcBorders>
              <w:top w:val="single" w:color="auto" w:sz="4" w:space="0"/>
              <w:left w:val="nil"/>
              <w:bottom w:val="single" w:color="auto" w:sz="4" w:space="0"/>
              <w:right w:val="single" w:color="auto" w:sz="4" w:space="0"/>
              <w:tl2br w:val="nil"/>
              <w:tr2bl w:val="nil"/>
            </w:tcBorders>
            <w:vAlign w:val="center"/>
          </w:tcPr>
          <w:p>
            <w:pPr>
              <w:pStyle w:val="15"/>
              <w:tabs>
                <w:tab w:val="clear" w:pos="4252"/>
                <w:tab w:val="clear" w:pos="8504"/>
              </w:tabs>
              <w:snapToGrid w:val="1"/>
              <w:jc w:val="distribute"/>
              <w:rPr>
                <w:rFonts w:hint="default"/>
              </w:rPr>
            </w:pPr>
            <w:r>
              <w:rPr>
                <w:rFonts w:hint="default" w:ascii="ＭＳ 明朝" w:hAnsi="ＭＳ 明朝" w:eastAsia="ＭＳ 明朝"/>
                <w:spacing w:val="160"/>
                <w:kern w:val="2"/>
                <w:sz w:val="21"/>
              </w:rPr>
              <w:t>確認申</w:t>
            </w:r>
            <w:r>
              <w:rPr>
                <w:rFonts w:hint="default" w:ascii="ＭＳ 明朝" w:hAnsi="ＭＳ 明朝" w:eastAsia="ＭＳ 明朝"/>
                <w:kern w:val="2"/>
                <w:sz w:val="21"/>
              </w:rPr>
              <w:t>請</w:t>
            </w:r>
          </w:p>
          <w:p>
            <w:pPr>
              <w:pStyle w:val="15"/>
              <w:tabs>
                <w:tab w:val="clear" w:pos="4252"/>
                <w:tab w:val="clear" w:pos="8504"/>
              </w:tabs>
              <w:snapToGrid w:val="1"/>
              <w:jc w:val="distribute"/>
              <w:rPr>
                <w:rFonts w:hint="default"/>
              </w:rPr>
            </w:pPr>
            <w:r>
              <w:rPr>
                <w:rFonts w:hint="default" w:ascii="ＭＳ 明朝" w:hAnsi="ＭＳ 明朝" w:eastAsia="ＭＳ 明朝"/>
                <w:kern w:val="2"/>
                <w:sz w:val="21"/>
              </w:rPr>
              <w:t>受付番号・年月日</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w:t>
            </w:r>
            <w:r>
              <w:rPr>
                <w:rFonts w:hint="default" w:ascii="ＭＳ 明朝" w:hAnsi="ＭＳ 明朝" w:eastAsia="ＭＳ 明朝"/>
                <w:spacing w:val="210"/>
                <w:kern w:val="2"/>
                <w:sz w:val="21"/>
              </w:rPr>
              <w:t>第</w:t>
            </w:r>
            <w:r>
              <w:rPr>
                <w:rFonts w:hint="default" w:ascii="ＭＳ 明朝" w:hAnsi="ＭＳ 明朝" w:eastAsia="ＭＳ 明朝"/>
                <w:kern w:val="2"/>
                <w:sz w:val="21"/>
              </w:rPr>
              <w:t>　　　</w:t>
            </w:r>
            <w:r>
              <w:rPr>
                <w:rFonts w:hint="default" w:ascii="ＭＳ 明朝" w:hAnsi="ＭＳ 明朝" w:eastAsia="ＭＳ 明朝"/>
                <w:spacing w:val="210"/>
                <w:kern w:val="2"/>
                <w:sz w:val="21"/>
              </w:rPr>
              <w:t>号</w:t>
            </w:r>
            <w:r>
              <w:rPr>
                <w:rFonts w:hint="default" w:ascii="ＭＳ 明朝" w:hAnsi="ＭＳ 明朝" w:eastAsia="ＭＳ 明朝"/>
                <w:kern w:val="2"/>
                <w:sz w:val="21"/>
              </w:rPr>
              <w:t>　　　年　　　月　　　日</w:t>
            </w:r>
          </w:p>
        </w:tc>
      </w:tr>
      <w:tr>
        <w:trPr>
          <w:gridAfter w:val="1"/>
          <w:wAfter w:w="6" w:type="dxa"/>
          <w:cantSplit/>
        </w:trPr>
        <w:tc>
          <w:tcPr>
            <w:tcW w:w="42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14</w:t>
            </w:r>
          </w:p>
        </w:tc>
        <w:tc>
          <w:tcPr>
            <w:tcW w:w="2557"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0"/>
                <w:kern w:val="2"/>
                <w:sz w:val="21"/>
              </w:rPr>
              <w:t>その他特記すべ</w:t>
            </w:r>
            <w:r>
              <w:rPr>
                <w:rFonts w:hint="default" w:ascii="ＭＳ 明朝" w:hAnsi="ＭＳ 明朝" w:eastAsia="ＭＳ 明朝"/>
                <w:kern w:val="2"/>
                <w:sz w:val="21"/>
              </w:rPr>
              <w:t>き事項</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15"/>
              <w:tabs>
                <w:tab w:val="clear" w:pos="4252"/>
                <w:tab w:val="clear" w:pos="8504"/>
              </w:tabs>
              <w:snapToGrid w:val="1"/>
              <w:jc w:val="both"/>
              <w:rPr>
                <w:rFonts w:hint="default"/>
              </w:rPr>
            </w:pPr>
            <w:r>
              <w:rPr>
                <w:rFonts w:hint="default" w:ascii="ＭＳ 明朝" w:hAnsi="ＭＳ 明朝" w:eastAsia="ＭＳ 明朝"/>
                <w:kern w:val="2"/>
                <w:sz w:val="21"/>
              </w:rPr>
              <w:t>　</w:t>
            </w:r>
          </w:p>
        </w:tc>
      </w:tr>
    </w:tbl>
    <w:p>
      <w:pPr>
        <w:pStyle w:val="0"/>
        <w:spacing w:before="120" w:beforeLines="0" w:beforeAutospacing="0"/>
        <w:ind w:left="964" w:hanging="964"/>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)(1)</w:t>
      </w:r>
      <w:r>
        <w:rPr>
          <w:rFonts w:hint="eastAsia" w:ascii="ＭＳ 明朝" w:hAnsi="ＭＳ 明朝" w:eastAsia="ＭＳ 明朝"/>
          <w:kern w:val="2"/>
          <w:sz w:val="21"/>
        </w:rPr>
        <w:t>　※印欄は、申請者において記入しないでください。</w:t>
      </w:r>
    </w:p>
    <w:p>
      <w:pPr>
        <w:pStyle w:val="0"/>
        <w:ind w:left="966" w:hanging="966"/>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欄、</w:t>
      </w:r>
      <w:r>
        <w:rPr>
          <w:rFonts w:hint="eastAsia" w:ascii="ＭＳ 明朝" w:hAnsi="ＭＳ 明朝" w:eastAsia="ＭＳ 明朝"/>
          <w:kern w:val="2"/>
          <w:sz w:val="21"/>
        </w:rPr>
        <w:t>5</w:t>
      </w:r>
      <w:r>
        <w:rPr>
          <w:rFonts w:hint="eastAsia" w:ascii="ＭＳ 明朝" w:hAnsi="ＭＳ 明朝" w:eastAsia="ＭＳ 明朝"/>
          <w:kern w:val="2"/>
          <w:sz w:val="21"/>
        </w:rPr>
        <w:t>欄及び</w:t>
      </w:r>
      <w:r>
        <w:rPr>
          <w:rFonts w:hint="eastAsia" w:ascii="ＭＳ 明朝" w:hAnsi="ＭＳ 明朝" w:eastAsia="ＭＳ 明朝"/>
          <w:kern w:val="2"/>
          <w:sz w:val="21"/>
        </w:rPr>
        <w:t>9</w:t>
      </w:r>
      <w:r>
        <w:rPr>
          <w:rFonts w:hint="eastAsia" w:ascii="ＭＳ 明朝" w:hAnsi="ＭＳ 明朝" w:eastAsia="ＭＳ 明朝"/>
          <w:kern w:val="2"/>
          <w:sz w:val="21"/>
        </w:rPr>
        <w:t>欄は、該当する事項を○で囲んでください。</w:t>
      </w:r>
    </w:p>
    <w:p>
      <w:pPr>
        <w:pStyle w:val="0"/>
        <w:ind w:left="966" w:hanging="966"/>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w:t>
      </w:r>
      <w:r>
        <w:rPr>
          <w:rFonts w:hint="default" w:ascii="ＭＳ 明朝" w:hAnsi="ＭＳ 明朝" w:eastAsia="ＭＳ 明朝"/>
          <w:kern w:val="2"/>
          <w:sz w:val="21"/>
        </w:rPr>
        <w:t>14</w:t>
      </w:r>
      <w:r>
        <w:rPr>
          <w:rFonts w:hint="default" w:ascii="ＭＳ 明朝" w:hAnsi="ＭＳ 明朝" w:eastAsia="ＭＳ 明朝"/>
          <w:kern w:val="2"/>
          <w:sz w:val="21"/>
        </w:rPr>
        <w:t>欄は、処理対象人員と予定人員が異なる場合にその使用予定人員を記入してください。</w:t>
      </w:r>
    </w:p>
    <w:p>
      <w:pPr>
        <w:pStyle w:val="0"/>
        <w:ind w:left="966" w:hanging="966"/>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本調書には、次に掲げる書類を添付してください。</w:t>
      </w:r>
    </w:p>
    <w:p>
      <w:pPr>
        <w:pStyle w:val="0"/>
        <w:ind w:left="1060" w:hanging="1060"/>
        <w:jc w:val="both"/>
        <w:rPr>
          <w:rFonts w:hint="default"/>
          <w:spacing w:val="-6"/>
        </w:rPr>
      </w:pPr>
      <w:r>
        <w:rPr>
          <w:rFonts w:hint="default" w:ascii="ＭＳ 明朝" w:hAnsi="ＭＳ 明朝" w:eastAsia="ＭＳ 明朝"/>
          <w:kern w:val="2"/>
          <w:sz w:val="21"/>
        </w:rPr>
        <w:t>　　　　ア　</w:t>
      </w:r>
      <w:r>
        <w:rPr>
          <w:rFonts w:hint="default" w:ascii="ＭＳ 明朝" w:hAnsi="ＭＳ 明朝" w:eastAsia="ＭＳ 明朝"/>
          <w:spacing w:val="-6"/>
          <w:kern w:val="2"/>
          <w:sz w:val="21"/>
        </w:rPr>
        <w:t>付近見取図</w:t>
      </w:r>
      <w:r>
        <w:rPr>
          <w:rFonts w:hint="default" w:ascii="ＭＳ 明朝" w:hAnsi="ＭＳ 明朝" w:eastAsia="ＭＳ 明朝"/>
          <w:spacing w:val="-6"/>
          <w:kern w:val="2"/>
          <w:sz w:val="21"/>
        </w:rPr>
        <w:t>(</w:t>
      </w:r>
      <w:r>
        <w:rPr>
          <w:rFonts w:hint="default" w:ascii="ＭＳ 明朝" w:hAnsi="ＭＳ 明朝" w:eastAsia="ＭＳ 明朝"/>
          <w:spacing w:val="-6"/>
          <w:kern w:val="2"/>
          <w:sz w:val="21"/>
        </w:rPr>
        <w:t>放流経路、放流先、方位、道路及び目標となる地物を明示したもの</w:t>
      </w:r>
      <w:r>
        <w:rPr>
          <w:rFonts w:hint="default" w:ascii="ＭＳ 明朝" w:hAnsi="ＭＳ 明朝" w:eastAsia="ＭＳ 明朝"/>
          <w:spacing w:val="-6"/>
          <w:kern w:val="2"/>
          <w:sz w:val="21"/>
        </w:rPr>
        <w:t>)</w:t>
      </w:r>
    </w:p>
    <w:p>
      <w:pPr>
        <w:pStyle w:val="0"/>
        <w:ind w:left="1060" w:hanging="1060"/>
        <w:jc w:val="both"/>
        <w:rPr>
          <w:rFonts w:hint="default"/>
        </w:rPr>
      </w:pPr>
      <w:r>
        <w:rPr>
          <w:rFonts w:hint="default" w:ascii="ＭＳ 明朝" w:hAnsi="ＭＳ 明朝" w:eastAsia="ＭＳ 明朝"/>
          <w:kern w:val="2"/>
          <w:sz w:val="21"/>
        </w:rPr>
        <w:t>　　　　イ　配置図</w:t>
      </w:r>
      <w:r>
        <w:rPr>
          <w:rFonts w:hint="default" w:ascii="ＭＳ 明朝" w:hAnsi="ＭＳ 明朝" w:eastAsia="ＭＳ 明朝"/>
          <w:kern w:val="2"/>
          <w:sz w:val="21"/>
        </w:rPr>
        <w:t>(</w:t>
      </w:r>
      <w:r>
        <w:rPr>
          <w:rFonts w:hint="default" w:ascii="ＭＳ 明朝" w:hAnsi="ＭＳ 明朝" w:eastAsia="ＭＳ 明朝"/>
          <w:kern w:val="2"/>
          <w:sz w:val="21"/>
        </w:rPr>
        <w:t>浄化槽の位置を明示したもの</w:t>
      </w:r>
      <w:r>
        <w:rPr>
          <w:rFonts w:hint="default" w:ascii="ＭＳ 明朝" w:hAnsi="ＭＳ 明朝" w:eastAsia="ＭＳ 明朝"/>
          <w:kern w:val="2"/>
          <w:sz w:val="21"/>
        </w:rPr>
        <w:t>)</w:t>
      </w:r>
    </w:p>
    <w:p>
      <w:pPr>
        <w:pStyle w:val="0"/>
        <w:ind w:left="1060" w:hanging="1060"/>
        <w:jc w:val="both"/>
        <w:rPr>
          <w:rFonts w:hint="default"/>
        </w:rPr>
      </w:pPr>
      <w:r>
        <w:rPr>
          <w:rFonts w:hint="default" w:ascii="ＭＳ 明朝" w:hAnsi="ＭＳ 明朝" w:eastAsia="ＭＳ 明朝"/>
          <w:kern w:val="2"/>
          <w:sz w:val="21"/>
        </w:rPr>
        <w:t>　　　　ウ　放流先又は放流方法に関する事項を記載した書類</w:t>
      </w:r>
    </w:p>
    <w:p>
      <w:pPr>
        <w:pStyle w:val="0"/>
        <w:ind w:left="1060" w:hanging="1060"/>
        <w:jc w:val="both"/>
        <w:rPr>
          <w:rFonts w:hint="default"/>
        </w:rPr>
      </w:pPr>
      <w:r>
        <w:rPr>
          <w:rFonts w:hint="default" w:ascii="ＭＳ 明朝" w:hAnsi="ＭＳ 明朝" w:eastAsia="ＭＳ 明朝"/>
          <w:kern w:val="2"/>
          <w:sz w:val="21"/>
        </w:rPr>
        <w:t>　　　　エ　浄化槽の保守点検及び清掃に関する事項を記載した書類</w:t>
      </w:r>
    </w:p>
    <w:p>
      <w:pPr>
        <w:pStyle w:val="0"/>
        <w:ind w:left="1060" w:hanging="1060"/>
        <w:jc w:val="both"/>
        <w:rPr>
          <w:rFonts w:hint="default"/>
        </w:rPr>
      </w:pPr>
      <w:r>
        <w:rPr>
          <w:rFonts w:hint="default" w:ascii="ＭＳ 明朝" w:hAnsi="ＭＳ 明朝" w:eastAsia="ＭＳ 明朝"/>
          <w:kern w:val="2"/>
          <w:sz w:val="21"/>
        </w:rPr>
        <w:t>　　　　オ　設計計算書</w:t>
      </w:r>
      <w:r>
        <w:rPr>
          <w:rFonts w:hint="default" w:ascii="ＭＳ 明朝" w:hAnsi="ＭＳ 明朝" w:eastAsia="ＭＳ 明朝"/>
          <w:kern w:val="2"/>
          <w:sz w:val="21"/>
        </w:rPr>
        <w:t>(</w:t>
      </w:r>
      <w:r>
        <w:rPr>
          <w:rFonts w:hint="default" w:ascii="ＭＳ 明朝" w:hAnsi="ＭＳ 明朝" w:eastAsia="ＭＳ 明朝"/>
          <w:kern w:val="2"/>
          <w:sz w:val="21"/>
        </w:rPr>
        <w:t>浄化槽法第</w:t>
      </w:r>
      <w:r>
        <w:rPr>
          <w:rFonts w:hint="default" w:ascii="ＭＳ 明朝" w:hAnsi="ＭＳ 明朝" w:eastAsia="ＭＳ 明朝"/>
          <w:kern w:val="2"/>
          <w:sz w:val="21"/>
        </w:rPr>
        <w:t>13</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項又は第</w:t>
      </w:r>
      <w:r>
        <w:rPr>
          <w:rFonts w:hint="default" w:ascii="ＭＳ 明朝" w:hAnsi="ＭＳ 明朝" w:eastAsia="ＭＳ 明朝"/>
          <w:kern w:val="2"/>
          <w:sz w:val="21"/>
        </w:rPr>
        <w:t>2</w:t>
      </w:r>
      <w:r>
        <w:rPr>
          <w:rFonts w:hint="default" w:ascii="ＭＳ 明朝" w:hAnsi="ＭＳ 明朝" w:eastAsia="ＭＳ 明朝"/>
          <w:kern w:val="2"/>
          <w:sz w:val="21"/>
        </w:rPr>
        <w:t>項の規定による認定を受けた浄化槽にあっては、工場生産浄化槽認定シート</w:t>
      </w:r>
      <w:r>
        <w:rPr>
          <w:rFonts w:hint="default" w:ascii="ＭＳ 明朝" w:hAnsi="ＭＳ 明朝" w:eastAsia="ＭＳ 明朝"/>
          <w:kern w:val="2"/>
          <w:sz w:val="21"/>
        </w:rPr>
        <w:t>)</w:t>
      </w:r>
    </w:p>
    <w:sectPr>
      <w:pgSz w:w="11906" w:h="16838"/>
      <w:pgMar w:top="1134" w:right="1701" w:bottom="1134" w:left="1701" w:header="851" w:footer="992" w:gutter="0"/>
      <w:cols w:space="720"/>
      <w:textDirection w:val="lrTb"/>
      <w:docGrid w:type="linesAndChar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32</Words>
  <Characters>691</Characters>
  <Application>JUST Note</Application>
  <Lines>230</Lines>
  <Paragraphs>79</Paragraphs>
  <CharactersWithSpaces>924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様式第2号(第2条関係)</dc:title>
  <dc:creator>(株)ぎょうせい</dc:creator>
  <cp:lastModifiedBy>Administrator</cp:lastModifiedBy>
  <dcterms:created xsi:type="dcterms:W3CDTF">2011-02-23T16:48:00Z</dcterms:created>
  <dcterms:modified xsi:type="dcterms:W3CDTF">2025-05-02T08:51:42Z</dcterms:modified>
  <cp:revision>9</cp:revision>
</cp:coreProperties>
</file>