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4" w:hanging="214" w:hangingChars="8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別記様式１（第５条関係）</w:t>
      </w:r>
    </w:p>
    <w:p>
      <w:pPr>
        <w:pStyle w:val="0"/>
        <w:ind w:left="214" w:hanging="214" w:hangingChars="89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　月　　　日</w:t>
      </w:r>
    </w:p>
    <w:p>
      <w:pPr>
        <w:pStyle w:val="0"/>
        <w:ind w:left="214" w:right="864" w:hanging="214" w:hangingChars="89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川西市長　　宛</w:t>
      </w:r>
    </w:p>
    <w:p>
      <w:pPr>
        <w:pStyle w:val="0"/>
        <w:spacing w:after="240" w:afterLines="0" w:afterAutospacing="0"/>
        <w:ind w:left="214" w:hanging="214" w:hangingChars="89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「川西市見守り協力事業者ネットワーク事業」協力事業者登録書</w:t>
      </w:r>
    </w:p>
    <w:p>
      <w:pPr>
        <w:pStyle w:val="0"/>
        <w:spacing w:line="400" w:lineRule="exact"/>
        <w:ind w:left="240" w:hanging="240" w:hanging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　川西市民の見守り事業の協力事業者として登録したいので、川西市見守り協力事業者ネットワーク事業実施要綱第５条第</w:t>
      </w:r>
      <w:r>
        <w:rPr>
          <w:rFonts w:hint="eastAsia"/>
          <w:color w:val="auto"/>
          <w:sz w:val="24"/>
        </w:rPr>
        <w:t>1</w:t>
      </w:r>
      <w:r>
        <w:rPr>
          <w:rFonts w:hint="eastAsia"/>
          <w:color w:val="auto"/>
          <w:sz w:val="24"/>
        </w:rPr>
        <w:t>項の規定により、次のとおり申し込みます。</w:t>
      </w:r>
    </w:p>
    <w:p>
      <w:pPr>
        <w:pStyle w:val="0"/>
        <w:ind w:left="2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11"/>
        <w:tblW w:w="871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03"/>
        <w:gridCol w:w="6414"/>
      </w:tblGrid>
      <w:tr>
        <w:trPr>
          <w:trHeight w:val="67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事業者名称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代表者名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〒</w:t>
            </w:r>
          </w:p>
        </w:tc>
      </w:tr>
      <w:tr>
        <w:trPr>
          <w:trHeight w:val="670" w:hRule="atLeast"/>
        </w:trPr>
        <w:tc>
          <w:tcPr>
            <w:tcW w:w="230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担当部署</w:t>
            </w:r>
          </w:p>
        </w:tc>
        <w:tc>
          <w:tcPr>
            <w:tcW w:w="641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担当者名・連絡先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1"/>
              </w:rPr>
              <w:t>ＴＥＬ：　　　　　　　　　ＦＡＸ：</w:t>
            </w:r>
          </w:p>
        </w:tc>
      </w:tr>
      <w:tr>
        <w:trPr>
          <w:trHeight w:val="98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2"/>
              </w:rPr>
              <w:t>事業内容・活動内容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46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従業員・構成員数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u w:val="single" w:color="auto"/>
              </w:rPr>
              <w:t>　　　　　人</w:t>
            </w:r>
          </w:p>
          <w:p>
            <w:pPr>
              <w:pStyle w:val="0"/>
              <w:adjustRightInd w:val="0"/>
              <w:snapToGrid w:val="0"/>
              <w:spacing w:before="240" w:beforeLines="0" w:beforeAutospacing="0" w:line="240" w:lineRule="auto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（うち、見守り活動を行う者の人数　　　　　人）</w:t>
            </w:r>
          </w:p>
        </w:tc>
      </w:tr>
      <w:tr>
        <w:trPr>
          <w:trHeight w:val="670" w:hRule="atLeast"/>
        </w:trPr>
        <w:tc>
          <w:tcPr>
            <w:tcW w:w="23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その他</w:t>
            </w:r>
          </w:p>
        </w:tc>
        <w:tc>
          <w:tcPr>
            <w:tcW w:w="64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ind w:left="214" w:hanging="214" w:hangingChars="89"/>
        <w:jc w:val="left"/>
        <w:rPr>
          <w:rFonts w:hint="eastAsia"/>
          <w:color w:val="auto"/>
          <w:sz w:val="24"/>
        </w:rPr>
      </w:pPr>
    </w:p>
    <w:p>
      <w:pPr>
        <w:pStyle w:val="0"/>
        <w:spacing w:after="240" w:afterLines="0" w:afterAutospacing="0"/>
        <w:ind w:left="214" w:hanging="214" w:hangingChars="89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36"/>
        </w:rPr>
        <w:t>協力事業者確認票</w:t>
      </w:r>
    </w:p>
    <w:tbl>
      <w:tblPr>
        <w:tblStyle w:val="11"/>
        <w:tblW w:w="8717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6923"/>
        <w:gridCol w:w="1794"/>
      </w:tblGrid>
      <w:tr>
        <w:trPr>
          <w:trHeight w:val="54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項　目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○・×</w:t>
            </w:r>
          </w:p>
        </w:tc>
      </w:tr>
      <w:tr>
        <w:trPr>
          <w:trHeight w:val="115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この活動の趣旨に賛同する。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通常業務において定期的な訪問活動を行い、訪問先宅の異変を発見することができる。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本人が倒れているなど緊急を要する場合は、現場担当者から救急車や消防等に直接通報できる。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活動の実施にあたり知り得た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</w:rPr>
              <w:t>個人情報を、活動の実施中または終了後においても適切に管理し、第三者への提供または活動以外の目的に使用しない。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119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この取り組みを販売促進等への目的に使用しない。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この活動を通じて、宗教行為、政治活動、その他公序良俗に反する活動を行わない。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この活動の実施について、疑義が生じたときは、その都度、市と協力事業者で協議する。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1100" w:hRule="atLeast"/>
        </w:trPr>
        <w:tc>
          <w:tcPr>
            <w:tcW w:w="69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川西市暴力団排除条例に違反する行為はない。</w:t>
            </w:r>
          </w:p>
        </w:tc>
        <w:tc>
          <w:tcPr>
            <w:tcW w:w="1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spacing w:before="240" w:beforeLines="0" w:beforeAutospacing="0"/>
        <w:ind w:left="214" w:hanging="214" w:hangingChars="89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上記内容に相違ありません。</w:t>
      </w:r>
    </w:p>
    <w:p>
      <w:pPr>
        <w:pStyle w:val="0"/>
        <w:adjustRightInd w:val="0"/>
        <w:snapToGrid w:val="0"/>
        <w:spacing w:after="240" w:afterLines="0" w:afterAutospacing="0"/>
        <w:ind w:left="214" w:hanging="214" w:hangingChars="89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【事業者名　　　　　　　　　　　　　　】</w:t>
      </w:r>
    </w:p>
    <w:p>
      <w:pPr>
        <w:pStyle w:val="0"/>
        <w:adjustRightInd w:val="0"/>
        <w:snapToGrid w:val="0"/>
        <w:spacing w:after="240" w:afterLines="0" w:afterAutospacing="0"/>
        <w:ind w:left="214" w:hanging="214" w:hangingChars="89"/>
        <w:jc w:val="right"/>
        <w:rPr>
          <w:rFonts w:hint="eastAsia"/>
          <w:color w:val="auto"/>
          <w:sz w:val="24"/>
        </w:rPr>
      </w:pPr>
    </w:p>
    <w:p>
      <w:pPr>
        <w:pStyle w:val="0"/>
        <w:ind w:left="214" w:hanging="214" w:hangingChars="89"/>
        <w:rPr>
          <w:rFonts w:hint="eastAsia"/>
          <w:color w:val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2</Pages>
  <Words>1</Words>
  <Characters>513</Characters>
  <Application>JUST Note</Application>
  <Lines>55</Lines>
  <Paragraphs>31</Paragraphs>
  <CharactersWithSpaces>557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2022-12-14T05:00:11Z</cp:lastPrinted>
  <dcterms:created xsi:type="dcterms:W3CDTF">2022-12-13T21:19:00Z</dcterms:created>
  <dcterms:modified xsi:type="dcterms:W3CDTF">2023-08-15T06:38:53Z</dcterms:modified>
  <cp:revision>1</cp:revision>
</cp:coreProperties>
</file>