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D42BF0" w:rsidTr="006B441F">
        <w:trPr>
          <w:trHeight w:val="1690"/>
        </w:trPr>
        <w:tc>
          <w:tcPr>
            <w:tcW w:w="10194" w:type="dxa"/>
            <w:shd w:val="clear" w:color="auto" w:fill="BDD6EE" w:themeFill="accent5" w:themeFillTint="66"/>
            <w:vAlign w:val="center"/>
          </w:tcPr>
          <w:p w:rsidR="00D42BF0" w:rsidRPr="00D42BF0" w:rsidRDefault="00D42BF0" w:rsidP="00D42BF0">
            <w:pPr>
              <w:jc w:val="center"/>
              <w:rPr>
                <w:rFonts w:ascii="ＭＳ Ｐゴシック" w:eastAsia="ＭＳ Ｐゴシック" w:hAnsi="ＭＳ Ｐゴシック"/>
                <w:sz w:val="36"/>
              </w:rPr>
            </w:pPr>
            <w:r w:rsidRPr="00D42BF0">
              <w:rPr>
                <w:rFonts w:ascii="ＭＳ Ｐゴシック" w:eastAsia="ＭＳ Ｐゴシック" w:hAnsi="ＭＳ Ｐゴシック" w:hint="eastAsia"/>
                <w:sz w:val="36"/>
              </w:rPr>
              <w:t>第</w:t>
            </w:r>
            <w:r w:rsidR="00194FBF">
              <w:rPr>
                <w:rFonts w:ascii="ＭＳ Ｐゴシック" w:eastAsia="ＭＳ Ｐゴシック" w:hAnsi="ＭＳ Ｐゴシック" w:hint="eastAsia"/>
                <w:sz w:val="36"/>
              </w:rPr>
              <w:t>5</w:t>
            </w:r>
            <w:r w:rsidRPr="00D42BF0">
              <w:rPr>
                <w:rFonts w:ascii="ＭＳ Ｐゴシック" w:eastAsia="ＭＳ Ｐゴシック" w:hAnsi="ＭＳ Ｐゴシック" w:hint="eastAsia"/>
                <w:sz w:val="36"/>
              </w:rPr>
              <w:t xml:space="preserve">章　</w:t>
            </w:r>
            <w:r w:rsidR="00194FBF">
              <w:rPr>
                <w:rFonts w:ascii="ＭＳ Ｐゴシック" w:eastAsia="ＭＳ Ｐゴシック" w:hAnsi="ＭＳ Ｐゴシック" w:hint="eastAsia"/>
                <w:sz w:val="36"/>
              </w:rPr>
              <w:t>関係通知・資料</w:t>
            </w:r>
          </w:p>
        </w:tc>
      </w:tr>
    </w:tbl>
    <w:p w:rsidR="00AD4737" w:rsidRPr="006B441F" w:rsidRDefault="00AD4737" w:rsidP="00AD4737">
      <w:pPr>
        <w:rPr>
          <w:b/>
          <w:sz w:val="24"/>
        </w:rPr>
      </w:pPr>
    </w:p>
    <w:p w:rsidR="00194FBF" w:rsidRDefault="00194FBF" w:rsidP="00194FBF">
      <w:pPr>
        <w:widowControl/>
        <w:jc w:val="left"/>
        <w:rPr>
          <w:rFonts w:asciiTheme="minorEastAsia" w:hAnsiTheme="minorEastAsia"/>
        </w:rPr>
      </w:pPr>
    </w:p>
    <w:p w:rsidR="00194FBF" w:rsidRPr="00257C0F" w:rsidRDefault="006E1D83" w:rsidP="00743ECC">
      <w:pPr>
        <w:widowControl/>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.1 </w:t>
      </w:r>
      <w:r w:rsidR="00194FBF" w:rsidRPr="00257C0F">
        <w:rPr>
          <w:rFonts w:asciiTheme="majorEastAsia" w:eastAsiaTheme="majorEastAsia" w:hAnsiTheme="majorEastAsia" w:hint="eastAsia"/>
          <w:sz w:val="24"/>
        </w:rPr>
        <w:t>提出先</w:t>
      </w:r>
      <w:r w:rsidR="00743ECC" w:rsidRPr="00257C0F">
        <w:rPr>
          <w:rFonts w:asciiTheme="majorEastAsia" w:eastAsiaTheme="majorEastAsia" w:hAnsiTheme="majorEastAsia" w:hint="eastAsia"/>
          <w:sz w:val="24"/>
        </w:rPr>
        <w:t>について</w:t>
      </w:r>
      <w:r w:rsidR="008A7662">
        <w:rPr>
          <w:rFonts w:asciiTheme="majorEastAsia" w:eastAsiaTheme="majorEastAsia" w:hAnsiTheme="majorEastAsia" w:hint="eastAsia"/>
          <w:sz w:val="24"/>
        </w:rPr>
        <w:t xml:space="preserve"> </w:t>
      </w:r>
      <w:r w:rsidR="008A7662">
        <w:rPr>
          <w:rFonts w:asciiTheme="majorEastAsia" w:eastAsiaTheme="majorEastAsia" w:hAnsiTheme="majorEastAsia"/>
          <w:sz w:val="24"/>
        </w:rPr>
        <w:t xml:space="preserve">                                                </w:t>
      </w:r>
      <w:r w:rsidR="008A7662">
        <w:rPr>
          <w:rFonts w:asciiTheme="majorEastAsia" w:eastAsiaTheme="majorEastAsia" w:hAnsiTheme="majorEastAsia" w:hint="eastAsia"/>
          <w:sz w:val="24"/>
        </w:rPr>
        <w:t>（P</w:t>
      </w:r>
      <w:r w:rsidR="008A7662">
        <w:rPr>
          <w:rFonts w:asciiTheme="majorEastAsia" w:eastAsiaTheme="majorEastAsia" w:hAnsiTheme="majorEastAsia"/>
          <w:sz w:val="24"/>
        </w:rPr>
        <w:t>.</w:t>
      </w:r>
      <w:r w:rsidR="00CC511A">
        <w:rPr>
          <w:rFonts w:asciiTheme="majorEastAsia" w:eastAsiaTheme="majorEastAsia" w:hAnsiTheme="majorEastAsia"/>
          <w:sz w:val="24"/>
        </w:rPr>
        <w:t>60</w:t>
      </w:r>
      <w:r w:rsidR="008A7662">
        <w:rPr>
          <w:rFonts w:asciiTheme="majorEastAsia" w:eastAsiaTheme="majorEastAsia" w:hAnsiTheme="majorEastAsia" w:hint="eastAsia"/>
          <w:sz w:val="24"/>
        </w:rPr>
        <w:t>）</w:t>
      </w:r>
    </w:p>
    <w:p w:rsidR="008A7662" w:rsidRDefault="006E1D83" w:rsidP="00257C0F">
      <w:pPr>
        <w:widowControl/>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.2 </w:t>
      </w:r>
      <w:r w:rsidR="00E81BD9">
        <w:rPr>
          <w:rFonts w:asciiTheme="majorEastAsia" w:eastAsiaTheme="majorEastAsia" w:hAnsiTheme="majorEastAsia" w:hint="eastAsia"/>
          <w:sz w:val="24"/>
        </w:rPr>
        <w:t xml:space="preserve">厚生労働省　</w:t>
      </w:r>
      <w:r w:rsidR="00743ECC" w:rsidRPr="00257C0F">
        <w:rPr>
          <w:rFonts w:asciiTheme="majorEastAsia" w:eastAsiaTheme="majorEastAsia" w:hAnsiTheme="majorEastAsia" w:hint="eastAsia"/>
          <w:sz w:val="24"/>
        </w:rPr>
        <w:t>介護職員処遇改善加算に関する基本的考え方</w:t>
      </w: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sidR="008A7662">
        <w:rPr>
          <w:rFonts w:asciiTheme="majorEastAsia" w:eastAsiaTheme="majorEastAsia" w:hAnsiTheme="majorEastAsia"/>
          <w:sz w:val="24"/>
        </w:rPr>
        <w:t xml:space="preserve">     </w:t>
      </w:r>
      <w:r w:rsidR="008A7662">
        <w:rPr>
          <w:rFonts w:asciiTheme="majorEastAsia" w:eastAsiaTheme="majorEastAsia" w:hAnsiTheme="majorEastAsia" w:hint="eastAsia"/>
          <w:sz w:val="24"/>
        </w:rPr>
        <w:t>（P</w:t>
      </w:r>
      <w:r w:rsidR="008A7662">
        <w:rPr>
          <w:rFonts w:asciiTheme="majorEastAsia" w:eastAsiaTheme="majorEastAsia" w:hAnsiTheme="majorEastAsia"/>
          <w:sz w:val="24"/>
        </w:rPr>
        <w:t>.</w:t>
      </w:r>
      <w:r>
        <w:rPr>
          <w:rFonts w:asciiTheme="majorEastAsia" w:eastAsiaTheme="majorEastAsia" w:hAnsiTheme="majorEastAsia"/>
          <w:sz w:val="24"/>
        </w:rPr>
        <w:t>6</w:t>
      </w:r>
      <w:r w:rsidR="00CC511A">
        <w:rPr>
          <w:rFonts w:asciiTheme="majorEastAsia" w:eastAsiaTheme="majorEastAsia" w:hAnsiTheme="majorEastAsia"/>
          <w:sz w:val="24"/>
        </w:rPr>
        <w:t>1</w:t>
      </w:r>
      <w:r w:rsidR="008A7662">
        <w:rPr>
          <w:rFonts w:asciiTheme="majorEastAsia" w:eastAsiaTheme="majorEastAsia" w:hAnsiTheme="majorEastAsia" w:hint="eastAsia"/>
          <w:sz w:val="24"/>
        </w:rPr>
        <w:t>）</w:t>
      </w:r>
    </w:p>
    <w:p w:rsidR="00194FBF" w:rsidRPr="00257C0F" w:rsidRDefault="006E1D83" w:rsidP="006E1D83">
      <w:pPr>
        <w:widowControl/>
        <w:ind w:firstLineChars="1350" w:firstLine="3240"/>
        <w:jc w:val="left"/>
        <w:rPr>
          <w:rFonts w:asciiTheme="majorEastAsia" w:eastAsiaTheme="majorEastAsia" w:hAnsiTheme="majorEastAsia"/>
          <w:sz w:val="24"/>
        </w:rPr>
      </w:pPr>
      <w:r w:rsidRPr="00257C0F">
        <w:rPr>
          <w:rFonts w:asciiTheme="majorEastAsia" w:eastAsiaTheme="majorEastAsia" w:hAnsiTheme="majorEastAsia" w:hint="eastAsia"/>
          <w:sz w:val="24"/>
        </w:rPr>
        <w:t>並びに</w:t>
      </w:r>
      <w:r w:rsidR="00743ECC" w:rsidRPr="00257C0F">
        <w:rPr>
          <w:rFonts w:asciiTheme="majorEastAsia" w:eastAsiaTheme="majorEastAsia" w:hAnsiTheme="majorEastAsia" w:hint="eastAsia"/>
          <w:sz w:val="24"/>
        </w:rPr>
        <w:t>事務処理手順及び様式例の提示</w:t>
      </w:r>
      <w:r w:rsidR="00257C0F">
        <w:rPr>
          <w:rFonts w:asciiTheme="majorEastAsia" w:eastAsiaTheme="majorEastAsia" w:hAnsiTheme="majorEastAsia" w:hint="eastAsia"/>
          <w:sz w:val="24"/>
        </w:rPr>
        <w:t>に</w:t>
      </w:r>
      <w:r w:rsidR="00743ECC" w:rsidRPr="00257C0F">
        <w:rPr>
          <w:rFonts w:asciiTheme="majorEastAsia" w:eastAsiaTheme="majorEastAsia" w:hAnsiTheme="majorEastAsia" w:hint="eastAsia"/>
          <w:sz w:val="24"/>
        </w:rPr>
        <w:t>ついて</w:t>
      </w:r>
    </w:p>
    <w:p w:rsidR="00194FBF" w:rsidRPr="00257C0F" w:rsidRDefault="006E1D83" w:rsidP="00743ECC">
      <w:pPr>
        <w:widowControl/>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.3 </w:t>
      </w:r>
      <w:r w:rsidR="00E81BD9">
        <w:rPr>
          <w:rFonts w:asciiTheme="majorEastAsia" w:eastAsiaTheme="majorEastAsia" w:hAnsiTheme="majorEastAsia" w:hint="eastAsia"/>
          <w:sz w:val="24"/>
        </w:rPr>
        <w:t xml:space="preserve">厚生労働省　</w:t>
      </w:r>
      <w:r w:rsidR="00743ECC" w:rsidRPr="00257C0F">
        <w:rPr>
          <w:rFonts w:asciiTheme="majorEastAsia" w:eastAsiaTheme="majorEastAsia" w:hAnsiTheme="majorEastAsia" w:hint="eastAsia"/>
          <w:sz w:val="24"/>
        </w:rPr>
        <w:t>平成29年度介護報酬改定に関するＱ＆Ａ</w:t>
      </w:r>
      <w:r w:rsidR="008A7662">
        <w:rPr>
          <w:rFonts w:asciiTheme="majorEastAsia" w:eastAsiaTheme="majorEastAsia" w:hAnsiTheme="majorEastAsia" w:hint="eastAsia"/>
          <w:sz w:val="24"/>
        </w:rPr>
        <w:t xml:space="preserve"> </w:t>
      </w:r>
      <w:r w:rsidR="008A7662">
        <w:rPr>
          <w:rFonts w:asciiTheme="majorEastAsia" w:eastAsiaTheme="majorEastAsia" w:hAnsiTheme="majorEastAsia"/>
          <w:sz w:val="24"/>
        </w:rPr>
        <w:t xml:space="preserve">             </w:t>
      </w:r>
      <w:r w:rsidR="008A7662">
        <w:rPr>
          <w:rFonts w:asciiTheme="majorEastAsia" w:eastAsiaTheme="majorEastAsia" w:hAnsiTheme="majorEastAsia" w:hint="eastAsia"/>
          <w:sz w:val="24"/>
        </w:rPr>
        <w:t>（P</w:t>
      </w:r>
      <w:r w:rsidR="008A7662">
        <w:rPr>
          <w:rFonts w:asciiTheme="majorEastAsia" w:eastAsiaTheme="majorEastAsia" w:hAnsiTheme="majorEastAsia"/>
          <w:sz w:val="24"/>
        </w:rPr>
        <w:t>.</w:t>
      </w:r>
      <w:r>
        <w:rPr>
          <w:rFonts w:asciiTheme="majorEastAsia" w:eastAsiaTheme="majorEastAsia" w:hAnsiTheme="majorEastAsia"/>
          <w:sz w:val="24"/>
        </w:rPr>
        <w:t>8</w:t>
      </w:r>
      <w:r w:rsidR="00CC511A">
        <w:rPr>
          <w:rFonts w:asciiTheme="majorEastAsia" w:eastAsiaTheme="majorEastAsia" w:hAnsiTheme="majorEastAsia"/>
          <w:sz w:val="24"/>
        </w:rPr>
        <w:t>3</w:t>
      </w:r>
      <w:r w:rsidR="008A7662">
        <w:rPr>
          <w:rFonts w:asciiTheme="majorEastAsia" w:eastAsiaTheme="majorEastAsia" w:hAnsiTheme="majorEastAsia" w:hint="eastAsia"/>
          <w:sz w:val="24"/>
        </w:rPr>
        <w:t>）</w:t>
      </w:r>
    </w:p>
    <w:p w:rsidR="00743ECC" w:rsidRDefault="006E1D83" w:rsidP="00E81BD9">
      <w:pPr>
        <w:widowControl/>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.4 </w:t>
      </w:r>
      <w:r w:rsidR="00E81BD9">
        <w:rPr>
          <w:rFonts w:asciiTheme="majorEastAsia" w:eastAsiaTheme="majorEastAsia" w:hAnsiTheme="majorEastAsia" w:hint="eastAsia"/>
          <w:sz w:val="24"/>
        </w:rPr>
        <w:t>厚生労働省　平成27年度</w:t>
      </w:r>
      <w:r w:rsidR="00743ECC" w:rsidRPr="00257C0F">
        <w:rPr>
          <w:rFonts w:asciiTheme="majorEastAsia" w:eastAsiaTheme="majorEastAsia" w:hAnsiTheme="majorEastAsia" w:hint="eastAsia"/>
          <w:sz w:val="24"/>
        </w:rPr>
        <w:t>「介護サービス関係Ｑ＆Ａ」抜粋</w:t>
      </w:r>
      <w:r w:rsidR="008A7662">
        <w:rPr>
          <w:rFonts w:asciiTheme="majorEastAsia" w:eastAsiaTheme="majorEastAsia" w:hAnsiTheme="majorEastAsia" w:hint="eastAsia"/>
          <w:sz w:val="24"/>
        </w:rPr>
        <w:t xml:space="preserve"> </w:t>
      </w:r>
      <w:r w:rsidR="008A7662">
        <w:rPr>
          <w:rFonts w:asciiTheme="majorEastAsia" w:eastAsiaTheme="majorEastAsia" w:hAnsiTheme="majorEastAsia"/>
          <w:sz w:val="24"/>
        </w:rPr>
        <w:t xml:space="preserve">         </w:t>
      </w:r>
      <w:r w:rsidR="008A7662">
        <w:rPr>
          <w:rFonts w:asciiTheme="majorEastAsia" w:eastAsiaTheme="majorEastAsia" w:hAnsiTheme="majorEastAsia" w:hint="eastAsia"/>
          <w:sz w:val="24"/>
        </w:rPr>
        <w:t>（P</w:t>
      </w:r>
      <w:r w:rsidR="008A7662">
        <w:rPr>
          <w:rFonts w:asciiTheme="majorEastAsia" w:eastAsiaTheme="majorEastAsia" w:hAnsiTheme="majorEastAsia"/>
          <w:sz w:val="24"/>
        </w:rPr>
        <w:t>.</w:t>
      </w:r>
      <w:r>
        <w:rPr>
          <w:rFonts w:asciiTheme="majorEastAsia" w:eastAsiaTheme="majorEastAsia" w:hAnsiTheme="majorEastAsia"/>
          <w:sz w:val="24"/>
        </w:rPr>
        <w:t>8</w:t>
      </w:r>
      <w:r w:rsidR="00CC511A">
        <w:rPr>
          <w:rFonts w:asciiTheme="majorEastAsia" w:eastAsiaTheme="majorEastAsia" w:hAnsiTheme="majorEastAsia"/>
          <w:sz w:val="24"/>
        </w:rPr>
        <w:t>7</w:t>
      </w:r>
      <w:r w:rsidR="008A7662">
        <w:rPr>
          <w:rFonts w:asciiTheme="majorEastAsia" w:eastAsiaTheme="majorEastAsia" w:hAnsiTheme="majorEastAsia" w:hint="eastAsia"/>
          <w:sz w:val="24"/>
        </w:rPr>
        <w:t>）</w:t>
      </w:r>
    </w:p>
    <w:p w:rsidR="00E81BD9" w:rsidRDefault="006E1D83" w:rsidP="00E81BD9">
      <w:pPr>
        <w:widowControl/>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5</w:t>
      </w:r>
      <w:r>
        <w:rPr>
          <w:rFonts w:asciiTheme="majorEastAsia" w:eastAsiaTheme="majorEastAsia" w:hAnsiTheme="majorEastAsia"/>
          <w:sz w:val="24"/>
        </w:rPr>
        <w:t xml:space="preserve">.5 </w:t>
      </w:r>
      <w:r w:rsidR="00E81BD9">
        <w:rPr>
          <w:rFonts w:asciiTheme="majorEastAsia" w:eastAsiaTheme="majorEastAsia" w:hAnsiTheme="majorEastAsia" w:hint="eastAsia"/>
          <w:sz w:val="24"/>
        </w:rPr>
        <w:t>厚生労働省ホームページ「介護サービス関係Ｑ＆Ａ」抜粋</w:t>
      </w:r>
      <w:r w:rsidR="008A7662">
        <w:rPr>
          <w:rFonts w:asciiTheme="majorEastAsia" w:eastAsiaTheme="majorEastAsia" w:hAnsiTheme="majorEastAsia" w:hint="eastAsia"/>
          <w:sz w:val="24"/>
        </w:rPr>
        <w:t xml:space="preserve"> </w:t>
      </w:r>
      <w:r w:rsidR="008A7662">
        <w:rPr>
          <w:rFonts w:asciiTheme="majorEastAsia" w:eastAsiaTheme="majorEastAsia" w:hAnsiTheme="majorEastAsia"/>
          <w:sz w:val="24"/>
        </w:rPr>
        <w:t xml:space="preserve">          </w:t>
      </w:r>
      <w:r w:rsidR="008A7662">
        <w:rPr>
          <w:rFonts w:asciiTheme="majorEastAsia" w:eastAsiaTheme="majorEastAsia" w:hAnsiTheme="majorEastAsia" w:hint="eastAsia"/>
          <w:sz w:val="24"/>
        </w:rPr>
        <w:t>（P</w:t>
      </w:r>
      <w:r w:rsidR="008A7662">
        <w:rPr>
          <w:rFonts w:asciiTheme="majorEastAsia" w:eastAsiaTheme="majorEastAsia" w:hAnsiTheme="majorEastAsia"/>
          <w:sz w:val="24"/>
        </w:rPr>
        <w:t>.</w:t>
      </w:r>
      <w:r>
        <w:rPr>
          <w:rFonts w:asciiTheme="majorEastAsia" w:eastAsiaTheme="majorEastAsia" w:hAnsiTheme="majorEastAsia"/>
          <w:sz w:val="24"/>
        </w:rPr>
        <w:t>9</w:t>
      </w:r>
      <w:r w:rsidR="00CC511A">
        <w:rPr>
          <w:rFonts w:asciiTheme="majorEastAsia" w:eastAsiaTheme="majorEastAsia" w:hAnsiTheme="majorEastAsia"/>
          <w:sz w:val="24"/>
        </w:rPr>
        <w:t>7</w:t>
      </w:r>
      <w:r w:rsidR="008A7662">
        <w:rPr>
          <w:rFonts w:asciiTheme="majorEastAsia" w:eastAsiaTheme="majorEastAsia" w:hAnsiTheme="majorEastAsia" w:hint="eastAsia"/>
          <w:sz w:val="24"/>
        </w:rPr>
        <w:t>）</w:t>
      </w:r>
    </w:p>
    <w:p w:rsidR="00CF732C" w:rsidRDefault="00CF732C" w:rsidP="00E81BD9">
      <w:pPr>
        <w:widowControl/>
        <w:ind w:firstLineChars="200" w:firstLine="480"/>
        <w:jc w:val="left"/>
        <w:rPr>
          <w:rFonts w:asciiTheme="majorEastAsia" w:eastAsiaTheme="majorEastAsia" w:hAnsiTheme="majorEastAsia"/>
          <w:sz w:val="24"/>
        </w:rPr>
      </w:pPr>
    </w:p>
    <w:p w:rsidR="00CF732C" w:rsidRDefault="00CF732C" w:rsidP="00E81BD9">
      <w:pPr>
        <w:widowControl/>
        <w:ind w:firstLineChars="200" w:firstLine="480"/>
        <w:jc w:val="left"/>
        <w:rPr>
          <w:rFonts w:asciiTheme="majorEastAsia" w:eastAsiaTheme="majorEastAsia" w:hAnsiTheme="majorEastAsia"/>
          <w:sz w:val="24"/>
        </w:rPr>
      </w:pPr>
    </w:p>
    <w:p w:rsidR="00C45C81" w:rsidRDefault="00C45C81" w:rsidP="00E81BD9">
      <w:pPr>
        <w:widowControl/>
        <w:ind w:firstLineChars="200" w:firstLine="480"/>
        <w:jc w:val="left"/>
        <w:rPr>
          <w:rFonts w:asciiTheme="majorEastAsia" w:eastAsiaTheme="majorEastAsia" w:hAnsiTheme="majorEastAsia" w:hint="eastAsia"/>
          <w:sz w:val="24"/>
        </w:rPr>
      </w:pPr>
    </w:p>
    <w:p w:rsidR="00CF732C" w:rsidRDefault="00CF732C" w:rsidP="00CF732C">
      <w:pPr>
        <w:ind w:firstLineChars="400" w:firstLine="960"/>
        <w:rPr>
          <w:rFonts w:asciiTheme="minorEastAsia" w:hAnsiTheme="minorEastAsia"/>
          <w:sz w:val="24"/>
        </w:rPr>
      </w:pPr>
      <w:r>
        <w:rPr>
          <w:rFonts w:asciiTheme="minorEastAsia" w:hAnsiTheme="minorEastAsia" w:hint="eastAsia"/>
          <w:sz w:val="24"/>
        </w:rPr>
        <w:t>※ 5</w:t>
      </w:r>
      <w:r>
        <w:rPr>
          <w:rFonts w:asciiTheme="minorEastAsia" w:hAnsiTheme="minorEastAsia"/>
          <w:sz w:val="24"/>
        </w:rPr>
        <w:t>.2</w:t>
      </w:r>
      <w:r>
        <w:rPr>
          <w:rFonts w:asciiTheme="minorEastAsia" w:hAnsiTheme="minorEastAsia" w:hint="eastAsia"/>
          <w:sz w:val="24"/>
        </w:rPr>
        <w:t>～5</w:t>
      </w:r>
      <w:r>
        <w:rPr>
          <w:rFonts w:asciiTheme="minorEastAsia" w:hAnsiTheme="minorEastAsia"/>
          <w:sz w:val="24"/>
        </w:rPr>
        <w:t xml:space="preserve">.4 </w:t>
      </w:r>
      <w:r w:rsidR="00C45C81">
        <w:rPr>
          <w:rFonts w:asciiTheme="minorEastAsia" w:hAnsiTheme="minorEastAsia" w:hint="eastAsia"/>
          <w:sz w:val="24"/>
        </w:rPr>
        <w:t>の電子ファイル（P</w:t>
      </w:r>
      <w:r w:rsidR="00C45C81">
        <w:rPr>
          <w:rFonts w:asciiTheme="minorEastAsia" w:hAnsiTheme="minorEastAsia"/>
          <w:sz w:val="24"/>
        </w:rPr>
        <w:t>DF</w:t>
      </w:r>
      <w:r w:rsidR="00C45C81">
        <w:rPr>
          <w:rFonts w:asciiTheme="minorEastAsia" w:hAnsiTheme="minorEastAsia" w:hint="eastAsia"/>
          <w:sz w:val="24"/>
        </w:rPr>
        <w:t>）</w:t>
      </w:r>
      <w:r>
        <w:rPr>
          <w:rFonts w:asciiTheme="minorEastAsia" w:hAnsiTheme="minorEastAsia" w:hint="eastAsia"/>
          <w:sz w:val="24"/>
        </w:rPr>
        <w:t>は</w:t>
      </w:r>
      <w:r w:rsidRPr="007E7D85">
        <w:rPr>
          <w:rFonts w:asciiTheme="minorEastAsia" w:hAnsiTheme="minorEastAsia" w:hint="eastAsia"/>
          <w:sz w:val="24"/>
        </w:rPr>
        <w:t>下記</w:t>
      </w:r>
      <w:r>
        <w:rPr>
          <w:rFonts w:asciiTheme="minorEastAsia" w:hAnsiTheme="minorEastAsia" w:hint="eastAsia"/>
          <w:sz w:val="24"/>
        </w:rPr>
        <w:t>にもあります。</w:t>
      </w:r>
    </w:p>
    <w:p w:rsidR="00C45C81" w:rsidRPr="007E7D85" w:rsidRDefault="00C45C81" w:rsidP="00C45C81">
      <w:pPr>
        <w:rPr>
          <w:rFonts w:asciiTheme="minorEastAsia" w:hAnsiTheme="minorEastAsia" w:hint="eastAsia"/>
          <w:sz w:val="24"/>
        </w:rPr>
      </w:pPr>
      <w:bookmarkStart w:id="0" w:name="_GoBack"/>
      <w:bookmarkEnd w:id="0"/>
    </w:p>
    <w:tbl>
      <w:tblPr>
        <w:tblStyle w:val="a4"/>
        <w:tblW w:w="0" w:type="auto"/>
        <w:tblInd w:w="1384" w:type="dxa"/>
        <w:tblLook w:val="04A0" w:firstRow="1" w:lastRow="0" w:firstColumn="1" w:lastColumn="0" w:noHBand="0" w:noVBand="1"/>
      </w:tblPr>
      <w:tblGrid>
        <w:gridCol w:w="7371"/>
      </w:tblGrid>
      <w:tr w:rsidR="00CF732C" w:rsidTr="00CF732C">
        <w:tc>
          <w:tcPr>
            <w:tcW w:w="7371" w:type="dxa"/>
          </w:tcPr>
          <w:p w:rsidR="00CF732C" w:rsidRDefault="00CF732C" w:rsidP="00D1665F">
            <w:pPr>
              <w:ind w:leftChars="200" w:left="420"/>
              <w:jc w:val="left"/>
              <w:rPr>
                <w:rFonts w:asciiTheme="minorEastAsia" w:hAnsiTheme="minorEastAsia"/>
                <w:sz w:val="24"/>
              </w:rPr>
            </w:pPr>
            <w:r w:rsidRPr="007E7D85">
              <w:rPr>
                <w:rFonts w:asciiTheme="minorEastAsia" w:hAnsiTheme="minorEastAsia" w:hint="eastAsia"/>
                <w:sz w:val="24"/>
              </w:rPr>
              <w:t>兵庫県ホームページ＞処遇改善加算について</w:t>
            </w:r>
            <w:r w:rsidRPr="007E7D85">
              <w:rPr>
                <w:rFonts w:asciiTheme="minorEastAsia" w:hAnsiTheme="minorEastAsia"/>
                <w:sz w:val="24"/>
              </w:rPr>
              <w:t>(</w:t>
            </w:r>
            <w:r w:rsidRPr="007E7D85">
              <w:rPr>
                <w:rFonts w:asciiTheme="minorEastAsia" w:hAnsiTheme="minorEastAsia" w:hint="eastAsia"/>
                <w:sz w:val="24"/>
              </w:rPr>
              <w:t>介護保険関係)</w:t>
            </w:r>
            <w:r w:rsidRPr="007E7D85">
              <w:rPr>
                <w:rFonts w:asciiTheme="minorEastAsia" w:hAnsiTheme="minorEastAsia"/>
                <w:sz w:val="24"/>
              </w:rPr>
              <w:t xml:space="preserve"> </w:t>
            </w:r>
          </w:p>
          <w:p w:rsidR="00CF732C" w:rsidRPr="00AA0913" w:rsidRDefault="00066C75" w:rsidP="00D1665F">
            <w:pPr>
              <w:ind w:leftChars="200" w:left="420"/>
              <w:jc w:val="left"/>
              <w:rPr>
                <w:rFonts w:asciiTheme="minorEastAsia" w:hAnsiTheme="minorEastAsia"/>
                <w:sz w:val="24"/>
              </w:rPr>
            </w:pPr>
            <w:hyperlink r:id="rId8" w:history="1">
              <w:r w:rsidR="00CF732C" w:rsidRPr="007E7D85">
                <w:rPr>
                  <w:rStyle w:val="a5"/>
                  <w:rFonts w:asciiTheme="minorEastAsia" w:hAnsiTheme="minorEastAsia"/>
                  <w:sz w:val="24"/>
                </w:rPr>
                <w:t>https://web.pref.hyogo.lg.jp/kf27/syoguukasan.html</w:t>
              </w:r>
            </w:hyperlink>
          </w:p>
        </w:tc>
      </w:tr>
    </w:tbl>
    <w:p w:rsidR="00CF732C" w:rsidRDefault="00CF732C" w:rsidP="00CF732C">
      <w:pPr>
        <w:ind w:firstLineChars="100" w:firstLine="241"/>
        <w:rPr>
          <w:rFonts w:asciiTheme="minorEastAsia" w:hAnsiTheme="minorEastAsia"/>
          <w:b/>
          <w:sz w:val="24"/>
        </w:rPr>
      </w:pPr>
    </w:p>
    <w:p w:rsidR="00CF732C" w:rsidRPr="00257C0F" w:rsidRDefault="00CF732C" w:rsidP="00E81BD9">
      <w:pPr>
        <w:widowControl/>
        <w:ind w:firstLineChars="200" w:firstLine="480"/>
        <w:jc w:val="left"/>
        <w:rPr>
          <w:rFonts w:asciiTheme="majorEastAsia" w:eastAsiaTheme="majorEastAsia" w:hAnsiTheme="majorEastAsia"/>
          <w:sz w:val="24"/>
        </w:rPr>
      </w:pPr>
    </w:p>
    <w:p w:rsidR="00E81BD9" w:rsidRPr="00E81BD9" w:rsidRDefault="00E81BD9" w:rsidP="00743ECC">
      <w:pPr>
        <w:widowControl/>
        <w:ind w:firstLineChars="200" w:firstLine="480"/>
        <w:jc w:val="left"/>
        <w:rPr>
          <w:rFonts w:asciiTheme="majorEastAsia" w:eastAsiaTheme="majorEastAsia" w:hAnsiTheme="majorEastAsia"/>
          <w:sz w:val="24"/>
        </w:rPr>
      </w:pPr>
    </w:p>
    <w:p w:rsidR="00A90D9F" w:rsidRDefault="00A90D9F">
      <w:pPr>
        <w:widowControl/>
        <w:jc w:val="left"/>
        <w:rPr>
          <w:rFonts w:asciiTheme="majorEastAsia" w:eastAsiaTheme="majorEastAsia" w:hAnsiTheme="majorEastAsia"/>
          <w:sz w:val="28"/>
        </w:rPr>
      </w:pPr>
      <w:r>
        <w:rPr>
          <w:rFonts w:asciiTheme="majorEastAsia" w:eastAsiaTheme="majorEastAsia" w:hAnsiTheme="majorEastAsia"/>
          <w:sz w:val="28"/>
        </w:rPr>
        <w:br w:type="page"/>
      </w:r>
    </w:p>
    <w:tbl>
      <w:tblPr>
        <w:tblStyle w:val="a4"/>
        <w:tblW w:w="0" w:type="auto"/>
        <w:tblLook w:val="04A0" w:firstRow="1" w:lastRow="0" w:firstColumn="1" w:lastColumn="0" w:noHBand="0" w:noVBand="1"/>
      </w:tblPr>
      <w:tblGrid>
        <w:gridCol w:w="10194"/>
      </w:tblGrid>
      <w:tr w:rsidR="00A90D9F" w:rsidTr="008469FC">
        <w:tc>
          <w:tcPr>
            <w:tcW w:w="10194" w:type="dxa"/>
            <w:tcBorders>
              <w:top w:val="nil"/>
              <w:left w:val="nil"/>
              <w:bottom w:val="nil"/>
              <w:right w:val="nil"/>
            </w:tcBorders>
            <w:shd w:val="clear" w:color="auto" w:fill="BDD6EE" w:themeFill="accent5" w:themeFillTint="66"/>
          </w:tcPr>
          <w:p w:rsidR="00A90D9F" w:rsidRPr="009B5869" w:rsidRDefault="00A90D9F" w:rsidP="00A90D9F">
            <w:pPr>
              <w:ind w:firstLineChars="100" w:firstLine="240"/>
              <w:rPr>
                <w:rFonts w:asciiTheme="majorEastAsia" w:eastAsiaTheme="majorEastAsia" w:hAnsiTheme="majorEastAsia"/>
                <w:sz w:val="26"/>
                <w:szCs w:val="26"/>
              </w:rPr>
            </w:pPr>
            <w:r>
              <w:rPr>
                <w:rFonts w:asciiTheme="majorEastAsia" w:eastAsiaTheme="majorEastAsia" w:hAnsiTheme="majorEastAsia" w:hint="eastAsia"/>
                <w:sz w:val="24"/>
                <w:szCs w:val="26"/>
              </w:rPr>
              <w:lastRenderedPageBreak/>
              <w:t>5</w:t>
            </w:r>
            <w:r>
              <w:rPr>
                <w:rFonts w:asciiTheme="majorEastAsia" w:eastAsiaTheme="majorEastAsia" w:hAnsiTheme="majorEastAsia"/>
                <w:sz w:val="24"/>
                <w:szCs w:val="26"/>
              </w:rPr>
              <w:t>.</w:t>
            </w:r>
            <w:r w:rsidRPr="001D6B2C">
              <w:rPr>
                <w:rFonts w:asciiTheme="majorEastAsia" w:eastAsiaTheme="majorEastAsia" w:hAnsiTheme="majorEastAsia" w:hint="eastAsia"/>
                <w:sz w:val="24"/>
                <w:szCs w:val="26"/>
              </w:rPr>
              <w:t>1</w:t>
            </w:r>
            <w:r w:rsidRPr="001D6B2C">
              <w:rPr>
                <w:rFonts w:asciiTheme="majorEastAsia" w:eastAsiaTheme="majorEastAsia" w:hAnsiTheme="majorEastAsia"/>
                <w:sz w:val="24"/>
                <w:szCs w:val="26"/>
              </w:rPr>
              <w:t xml:space="preserve">　</w:t>
            </w:r>
            <w:r>
              <w:rPr>
                <w:rFonts w:asciiTheme="majorEastAsia" w:eastAsiaTheme="majorEastAsia" w:hAnsiTheme="majorEastAsia" w:hint="eastAsia"/>
                <w:sz w:val="24"/>
                <w:szCs w:val="26"/>
              </w:rPr>
              <w:t>提出先について</w:t>
            </w:r>
          </w:p>
        </w:tc>
      </w:tr>
    </w:tbl>
    <w:p w:rsidR="00A90D9F" w:rsidRDefault="00A90D9F" w:rsidP="00A90D9F">
      <w:pPr>
        <w:rPr>
          <w:rFonts w:asciiTheme="majorEastAsia" w:eastAsiaTheme="majorEastAsia" w:hAnsiTheme="majorEastAsia"/>
          <w:noProof/>
          <w:sz w:val="24"/>
          <w:szCs w:val="24"/>
        </w:rPr>
      </w:pPr>
    </w:p>
    <w:p w:rsidR="00A90D9F" w:rsidRDefault="00A90D9F" w:rsidP="00A90D9F">
      <w:pPr>
        <w:rPr>
          <w:rFonts w:asciiTheme="majorEastAsia" w:eastAsiaTheme="majorEastAsia" w:hAnsiTheme="majorEastAsia"/>
          <w:noProof/>
          <w:sz w:val="24"/>
          <w:szCs w:val="24"/>
        </w:rPr>
      </w:pPr>
      <w:r w:rsidRPr="000749C3">
        <w:rPr>
          <w:rFonts w:asciiTheme="majorEastAsia" w:eastAsiaTheme="majorEastAsia" w:hAnsiTheme="majorEastAsia" w:hint="eastAsia"/>
          <w:noProof/>
          <w:sz w:val="24"/>
          <w:szCs w:val="24"/>
        </w:rPr>
        <w:t>【提出先について】</w:t>
      </w:r>
    </w:p>
    <w:p w:rsidR="00A90D9F" w:rsidRPr="00FB6A9F" w:rsidRDefault="00A90D9F" w:rsidP="00A90D9F">
      <w:pPr>
        <w:ind w:firstLineChars="100" w:firstLine="240"/>
        <w:rPr>
          <w:rFonts w:asciiTheme="minorEastAsia" w:hAnsiTheme="minorEastAsia"/>
          <w:noProof/>
          <w:sz w:val="24"/>
          <w:szCs w:val="24"/>
        </w:rPr>
      </w:pPr>
      <w:r w:rsidRPr="00FB6A9F">
        <w:rPr>
          <w:rFonts w:asciiTheme="minorEastAsia" w:hAnsiTheme="minorEastAsia" w:hint="eastAsia"/>
          <w:noProof/>
          <w:sz w:val="24"/>
          <w:szCs w:val="24"/>
        </w:rPr>
        <w:t>・当該事業所を指定している自治体に提出すること。</w:t>
      </w:r>
    </w:p>
    <w:p w:rsidR="00A90D9F" w:rsidRPr="00FB6A9F" w:rsidRDefault="00A90D9F" w:rsidP="00A90D9F">
      <w:pPr>
        <w:ind w:firstLineChars="100" w:firstLine="240"/>
        <w:rPr>
          <w:rFonts w:asciiTheme="minorEastAsia" w:hAnsiTheme="minorEastAsia"/>
          <w:noProof/>
          <w:sz w:val="24"/>
          <w:szCs w:val="24"/>
        </w:rPr>
      </w:pPr>
      <w:r w:rsidRPr="00FB6A9F">
        <w:rPr>
          <w:rFonts w:asciiTheme="minorEastAsia" w:hAnsiTheme="minorEastAsia" w:hint="eastAsia"/>
          <w:noProof/>
          <w:sz w:val="24"/>
          <w:szCs w:val="24"/>
        </w:rPr>
        <w:t>・複数自治体から指定をうけているサービスについては、すべての自治体に提出すること。</w:t>
      </w:r>
    </w:p>
    <w:p w:rsidR="00A90D9F" w:rsidRPr="00FB6A9F" w:rsidRDefault="00A90D9F" w:rsidP="00A90D9F">
      <w:pPr>
        <w:ind w:leftChars="100" w:left="210"/>
        <w:rPr>
          <w:rFonts w:asciiTheme="minorEastAsia" w:hAnsiTheme="minorEastAsia"/>
          <w:noProof/>
          <w:sz w:val="24"/>
          <w:szCs w:val="24"/>
        </w:rPr>
      </w:pPr>
      <w:r w:rsidRPr="00FB6A9F">
        <w:rPr>
          <w:rFonts w:asciiTheme="minorEastAsia" w:hAnsiTheme="minorEastAsia" w:hint="eastAsia"/>
          <w:noProof/>
          <w:sz w:val="24"/>
          <w:szCs w:val="24"/>
        </w:rPr>
        <w:t>・一括提出の特例を利用して提出する事業者は、一括提出する事業所を指定するすべての</w:t>
      </w:r>
    </w:p>
    <w:p w:rsidR="00A90D9F" w:rsidRPr="00FB6A9F" w:rsidRDefault="00A90D9F" w:rsidP="00A90D9F">
      <w:pPr>
        <w:ind w:leftChars="100" w:left="210" w:firstLineChars="100" w:firstLine="240"/>
        <w:rPr>
          <w:rFonts w:asciiTheme="minorEastAsia" w:hAnsiTheme="minorEastAsia"/>
          <w:noProof/>
          <w:sz w:val="24"/>
          <w:szCs w:val="24"/>
        </w:rPr>
      </w:pPr>
      <w:r w:rsidRPr="00FB6A9F">
        <w:rPr>
          <w:rFonts w:asciiTheme="minorEastAsia" w:hAnsiTheme="minorEastAsia" w:hint="eastAsia"/>
          <w:noProof/>
          <w:sz w:val="24"/>
          <w:szCs w:val="24"/>
        </w:rPr>
        <w:t>自治体に提出すること。</w:t>
      </w:r>
    </w:p>
    <w:p w:rsidR="00A90D9F" w:rsidRPr="00FB6A9F" w:rsidRDefault="00A90D9F" w:rsidP="00A90D9F">
      <w:pPr>
        <w:ind w:firstLineChars="100" w:firstLine="240"/>
        <w:rPr>
          <w:rFonts w:asciiTheme="minorEastAsia" w:hAnsiTheme="minorEastAsia"/>
          <w:noProof/>
          <w:sz w:val="24"/>
          <w:szCs w:val="24"/>
        </w:rPr>
      </w:pPr>
      <w:r w:rsidRPr="00FB6A9F">
        <w:rPr>
          <w:rFonts w:asciiTheme="minorEastAsia" w:hAnsiTheme="minorEastAsia" w:hint="eastAsia"/>
          <w:noProof/>
          <w:sz w:val="24"/>
          <w:szCs w:val="24"/>
        </w:rPr>
        <w:t>・総合事業については、それぞれの自治体の指示に従って提出すること。</w:t>
      </w:r>
    </w:p>
    <w:p w:rsidR="00E81BD9" w:rsidRPr="00A90228" w:rsidRDefault="00E81BD9" w:rsidP="00A90D9F">
      <w:pPr>
        <w:ind w:firstLineChars="100" w:firstLine="240"/>
        <w:rPr>
          <w:rFonts w:asciiTheme="majorEastAsia" w:eastAsiaTheme="majorEastAsia" w:hAnsiTheme="majorEastAsia"/>
          <w:noProof/>
          <w:sz w:val="24"/>
          <w:szCs w:val="24"/>
        </w:rPr>
      </w:pPr>
    </w:p>
    <w:tbl>
      <w:tblPr>
        <w:tblStyle w:val="a4"/>
        <w:tblW w:w="9639" w:type="dxa"/>
        <w:tblInd w:w="392" w:type="dxa"/>
        <w:tblLook w:val="04A0" w:firstRow="1" w:lastRow="0" w:firstColumn="1" w:lastColumn="0" w:noHBand="0" w:noVBand="1"/>
      </w:tblPr>
      <w:tblGrid>
        <w:gridCol w:w="456"/>
        <w:gridCol w:w="2757"/>
        <w:gridCol w:w="1748"/>
        <w:gridCol w:w="1538"/>
        <w:gridCol w:w="3140"/>
      </w:tblGrid>
      <w:tr w:rsidR="00A90D9F" w:rsidTr="00FB6A9F">
        <w:trPr>
          <w:trHeight w:val="557"/>
        </w:trPr>
        <w:tc>
          <w:tcPr>
            <w:tcW w:w="3213" w:type="dxa"/>
            <w:gridSpan w:val="2"/>
            <w:tcBorders>
              <w:top w:val="single" w:sz="12" w:space="0" w:color="auto"/>
              <w:left w:val="single" w:sz="12" w:space="0" w:color="auto"/>
              <w:bottom w:val="single" w:sz="12" w:space="0" w:color="auto"/>
              <w:right w:val="single" w:sz="12" w:space="0" w:color="auto"/>
            </w:tcBorders>
            <w:vAlign w:val="center"/>
          </w:tcPr>
          <w:p w:rsidR="00A90D9F" w:rsidRDefault="00A90D9F" w:rsidP="008469FC">
            <w:pPr>
              <w:jc w:val="center"/>
              <w:rPr>
                <w:noProof/>
                <w:sz w:val="24"/>
                <w:szCs w:val="24"/>
              </w:rPr>
            </w:pPr>
            <w:r>
              <w:rPr>
                <w:rFonts w:hint="eastAsia"/>
                <w:noProof/>
                <w:sz w:val="24"/>
                <w:szCs w:val="24"/>
              </w:rPr>
              <w:t>サービス区分</w:t>
            </w:r>
          </w:p>
        </w:tc>
        <w:tc>
          <w:tcPr>
            <w:tcW w:w="3286" w:type="dxa"/>
            <w:gridSpan w:val="2"/>
            <w:tcBorders>
              <w:top w:val="single" w:sz="12" w:space="0" w:color="auto"/>
              <w:left w:val="single" w:sz="12" w:space="0" w:color="auto"/>
              <w:bottom w:val="single" w:sz="12" w:space="0" w:color="auto"/>
            </w:tcBorders>
            <w:vAlign w:val="center"/>
          </w:tcPr>
          <w:p w:rsidR="00A90D9F" w:rsidRDefault="00A90D9F" w:rsidP="008469FC">
            <w:pPr>
              <w:jc w:val="center"/>
              <w:rPr>
                <w:noProof/>
                <w:sz w:val="24"/>
                <w:szCs w:val="24"/>
              </w:rPr>
            </w:pPr>
            <w:r>
              <w:rPr>
                <w:rFonts w:hint="eastAsia"/>
                <w:noProof/>
                <w:sz w:val="24"/>
                <w:szCs w:val="24"/>
              </w:rPr>
              <w:t>条件</w:t>
            </w:r>
          </w:p>
        </w:tc>
        <w:tc>
          <w:tcPr>
            <w:tcW w:w="3140" w:type="dxa"/>
            <w:tcBorders>
              <w:top w:val="single" w:sz="12" w:space="0" w:color="auto"/>
              <w:bottom w:val="single" w:sz="12" w:space="0" w:color="auto"/>
              <w:right w:val="single" w:sz="12" w:space="0" w:color="auto"/>
            </w:tcBorders>
            <w:vAlign w:val="center"/>
          </w:tcPr>
          <w:p w:rsidR="00A90D9F" w:rsidRPr="00E81BD9" w:rsidRDefault="00A90D9F" w:rsidP="00E81BD9">
            <w:pPr>
              <w:jc w:val="center"/>
              <w:rPr>
                <w:noProof/>
                <w:sz w:val="24"/>
                <w:szCs w:val="24"/>
              </w:rPr>
            </w:pPr>
            <w:r>
              <w:rPr>
                <w:rFonts w:hint="eastAsia"/>
                <w:noProof/>
                <w:sz w:val="24"/>
                <w:szCs w:val="24"/>
              </w:rPr>
              <w:t xml:space="preserve">提出先　</w:t>
            </w:r>
          </w:p>
        </w:tc>
      </w:tr>
      <w:tr w:rsidR="00A90D9F" w:rsidTr="00E81BD9">
        <w:tc>
          <w:tcPr>
            <w:tcW w:w="456" w:type="dxa"/>
            <w:vMerge w:val="restart"/>
            <w:tcBorders>
              <w:top w:val="single" w:sz="12" w:space="0" w:color="auto"/>
              <w:left w:val="single" w:sz="12" w:space="0" w:color="auto"/>
              <w:right w:val="single" w:sz="4" w:space="0" w:color="auto"/>
            </w:tcBorders>
            <w:vAlign w:val="center"/>
          </w:tcPr>
          <w:p w:rsidR="00A90D9F" w:rsidRDefault="00A90D9F" w:rsidP="008469FC">
            <w:pPr>
              <w:rPr>
                <w:noProof/>
                <w:sz w:val="24"/>
                <w:szCs w:val="24"/>
              </w:rPr>
            </w:pPr>
            <w:r>
              <w:rPr>
                <w:rFonts w:hint="eastAsia"/>
                <w:noProof/>
                <w:sz w:val="24"/>
                <w:szCs w:val="24"/>
              </w:rPr>
              <w:t>介護給付</w:t>
            </w:r>
          </w:p>
        </w:tc>
        <w:tc>
          <w:tcPr>
            <w:tcW w:w="2757" w:type="dxa"/>
            <w:tcBorders>
              <w:top w:val="single" w:sz="12" w:space="0" w:color="auto"/>
              <w:left w:val="single" w:sz="4" w:space="0" w:color="auto"/>
              <w:bottom w:val="single" w:sz="12" w:space="0" w:color="auto"/>
              <w:right w:val="single" w:sz="12" w:space="0" w:color="auto"/>
            </w:tcBorders>
            <w:vAlign w:val="center"/>
          </w:tcPr>
          <w:p w:rsidR="00A90D9F" w:rsidRDefault="00A90D9F" w:rsidP="008469FC">
            <w:pPr>
              <w:rPr>
                <w:noProof/>
                <w:sz w:val="24"/>
                <w:szCs w:val="24"/>
              </w:rPr>
            </w:pPr>
            <w:r>
              <w:rPr>
                <w:rFonts w:hint="eastAsia"/>
                <w:noProof/>
                <w:sz w:val="24"/>
                <w:szCs w:val="24"/>
              </w:rPr>
              <w:t>介護保険居宅サービス</w:t>
            </w:r>
          </w:p>
          <w:p w:rsidR="00A90D9F" w:rsidRDefault="00A90D9F" w:rsidP="008469FC">
            <w:pPr>
              <w:rPr>
                <w:noProof/>
                <w:sz w:val="24"/>
                <w:szCs w:val="24"/>
              </w:rPr>
            </w:pPr>
            <w:r>
              <w:rPr>
                <w:rFonts w:hint="eastAsia"/>
                <w:noProof/>
                <w:sz w:val="24"/>
                <w:szCs w:val="24"/>
              </w:rPr>
              <w:t>介護保険施設サービス</w:t>
            </w:r>
          </w:p>
        </w:tc>
        <w:tc>
          <w:tcPr>
            <w:tcW w:w="3286" w:type="dxa"/>
            <w:gridSpan w:val="2"/>
            <w:tcBorders>
              <w:left w:val="single" w:sz="12" w:space="0" w:color="auto"/>
              <w:bottom w:val="single" w:sz="12" w:space="0" w:color="auto"/>
            </w:tcBorders>
            <w:vAlign w:val="center"/>
          </w:tcPr>
          <w:p w:rsidR="00A90D9F" w:rsidRDefault="00A90D9F" w:rsidP="008469FC">
            <w:pPr>
              <w:rPr>
                <w:noProof/>
                <w:sz w:val="24"/>
                <w:szCs w:val="24"/>
              </w:rPr>
            </w:pPr>
          </w:p>
        </w:tc>
        <w:tc>
          <w:tcPr>
            <w:tcW w:w="3140" w:type="dxa"/>
            <w:tcBorders>
              <w:bottom w:val="single" w:sz="12" w:space="0" w:color="auto"/>
              <w:right w:val="single" w:sz="12" w:space="0" w:color="auto"/>
            </w:tcBorders>
            <w:vAlign w:val="center"/>
          </w:tcPr>
          <w:p w:rsidR="00A90D9F" w:rsidRDefault="00A90D9F" w:rsidP="008469FC">
            <w:pPr>
              <w:rPr>
                <w:noProof/>
                <w:sz w:val="24"/>
                <w:szCs w:val="24"/>
              </w:rPr>
            </w:pPr>
            <w:r>
              <w:rPr>
                <w:rFonts w:hint="eastAsia"/>
                <w:noProof/>
                <w:sz w:val="24"/>
                <w:szCs w:val="24"/>
              </w:rPr>
              <w:t>兵庫県・政令市・中核市</w:t>
            </w:r>
          </w:p>
        </w:tc>
      </w:tr>
      <w:tr w:rsidR="00A90D9F" w:rsidTr="00E81BD9">
        <w:tc>
          <w:tcPr>
            <w:tcW w:w="456" w:type="dxa"/>
            <w:vMerge/>
            <w:tcBorders>
              <w:left w:val="single" w:sz="12" w:space="0" w:color="auto"/>
              <w:bottom w:val="single" w:sz="12" w:space="0" w:color="auto"/>
              <w:right w:val="single" w:sz="4" w:space="0" w:color="auto"/>
            </w:tcBorders>
            <w:vAlign w:val="center"/>
          </w:tcPr>
          <w:p w:rsidR="00A90D9F" w:rsidRDefault="00A90D9F" w:rsidP="008469FC">
            <w:pPr>
              <w:rPr>
                <w:noProof/>
                <w:sz w:val="24"/>
                <w:szCs w:val="24"/>
              </w:rPr>
            </w:pPr>
          </w:p>
        </w:tc>
        <w:tc>
          <w:tcPr>
            <w:tcW w:w="2757" w:type="dxa"/>
            <w:tcBorders>
              <w:top w:val="single" w:sz="12" w:space="0" w:color="auto"/>
              <w:left w:val="single" w:sz="4" w:space="0" w:color="auto"/>
              <w:bottom w:val="single" w:sz="12" w:space="0" w:color="auto"/>
              <w:right w:val="single" w:sz="12" w:space="0" w:color="auto"/>
            </w:tcBorders>
            <w:vAlign w:val="center"/>
          </w:tcPr>
          <w:p w:rsidR="00A90D9F" w:rsidRDefault="00A90D9F" w:rsidP="008469FC">
            <w:pPr>
              <w:rPr>
                <w:noProof/>
                <w:sz w:val="24"/>
                <w:szCs w:val="24"/>
              </w:rPr>
            </w:pPr>
            <w:r w:rsidRPr="003E3D27">
              <w:rPr>
                <w:rFonts w:hint="eastAsia"/>
                <w:noProof/>
                <w:kern w:val="0"/>
                <w:sz w:val="24"/>
                <w:szCs w:val="24"/>
              </w:rPr>
              <w:t>地域密着型サービス</w:t>
            </w:r>
          </w:p>
        </w:tc>
        <w:tc>
          <w:tcPr>
            <w:tcW w:w="3286" w:type="dxa"/>
            <w:gridSpan w:val="2"/>
            <w:tcBorders>
              <w:top w:val="single" w:sz="12" w:space="0" w:color="auto"/>
              <w:left w:val="single" w:sz="12" w:space="0" w:color="auto"/>
              <w:bottom w:val="single" w:sz="12" w:space="0" w:color="auto"/>
            </w:tcBorders>
            <w:vAlign w:val="center"/>
          </w:tcPr>
          <w:p w:rsidR="00A90D9F" w:rsidRDefault="00A90D9F" w:rsidP="008469FC">
            <w:pPr>
              <w:rPr>
                <w:noProof/>
                <w:sz w:val="24"/>
                <w:szCs w:val="24"/>
              </w:rPr>
            </w:pPr>
          </w:p>
        </w:tc>
        <w:tc>
          <w:tcPr>
            <w:tcW w:w="3140" w:type="dxa"/>
            <w:tcBorders>
              <w:top w:val="single" w:sz="12" w:space="0" w:color="auto"/>
              <w:bottom w:val="single" w:sz="12" w:space="0" w:color="auto"/>
              <w:right w:val="single" w:sz="12" w:space="0" w:color="auto"/>
            </w:tcBorders>
            <w:vAlign w:val="center"/>
          </w:tcPr>
          <w:p w:rsidR="00A90D9F" w:rsidRDefault="00A90D9F" w:rsidP="008469FC">
            <w:pPr>
              <w:rPr>
                <w:noProof/>
                <w:sz w:val="24"/>
                <w:szCs w:val="24"/>
              </w:rPr>
            </w:pPr>
            <w:r>
              <w:rPr>
                <w:rFonts w:hint="eastAsia"/>
                <w:noProof/>
                <w:sz w:val="24"/>
                <w:szCs w:val="24"/>
              </w:rPr>
              <w:t>市町</w:t>
            </w:r>
            <w:r>
              <w:rPr>
                <w:rFonts w:hint="eastAsia"/>
                <w:noProof/>
                <w:sz w:val="24"/>
                <w:szCs w:val="24"/>
              </w:rPr>
              <w:t>(</w:t>
            </w:r>
            <w:r>
              <w:rPr>
                <w:rFonts w:hint="eastAsia"/>
                <w:noProof/>
                <w:sz w:val="24"/>
                <w:szCs w:val="24"/>
              </w:rPr>
              <w:t>政令市・中核市含む</w:t>
            </w:r>
            <w:r>
              <w:rPr>
                <w:rFonts w:hint="eastAsia"/>
                <w:noProof/>
                <w:sz w:val="24"/>
                <w:szCs w:val="24"/>
              </w:rPr>
              <w:t>)</w:t>
            </w:r>
          </w:p>
        </w:tc>
      </w:tr>
      <w:tr w:rsidR="00A90D9F" w:rsidTr="00E81BD9">
        <w:trPr>
          <w:trHeight w:val="267"/>
        </w:trPr>
        <w:tc>
          <w:tcPr>
            <w:tcW w:w="456" w:type="dxa"/>
            <w:vMerge w:val="restart"/>
            <w:tcBorders>
              <w:left w:val="single" w:sz="12" w:space="0" w:color="auto"/>
            </w:tcBorders>
            <w:vAlign w:val="center"/>
          </w:tcPr>
          <w:p w:rsidR="00A90D9F" w:rsidRDefault="00A90D9F" w:rsidP="008469FC">
            <w:pPr>
              <w:rPr>
                <w:noProof/>
                <w:sz w:val="24"/>
                <w:szCs w:val="24"/>
              </w:rPr>
            </w:pPr>
            <w:r>
              <w:rPr>
                <w:rFonts w:hint="eastAsia"/>
                <w:noProof/>
                <w:sz w:val="24"/>
                <w:szCs w:val="24"/>
              </w:rPr>
              <w:t>総合事業</w:t>
            </w:r>
          </w:p>
        </w:tc>
        <w:tc>
          <w:tcPr>
            <w:tcW w:w="2757" w:type="dxa"/>
            <w:vMerge w:val="restart"/>
            <w:tcBorders>
              <w:right w:val="single" w:sz="12" w:space="0" w:color="auto"/>
            </w:tcBorders>
            <w:vAlign w:val="center"/>
          </w:tcPr>
          <w:p w:rsidR="00A90D9F" w:rsidRDefault="00A90D9F" w:rsidP="008469FC">
            <w:pPr>
              <w:rPr>
                <w:noProof/>
                <w:sz w:val="24"/>
                <w:szCs w:val="24"/>
              </w:rPr>
            </w:pPr>
            <w:r>
              <w:rPr>
                <w:rFonts w:hint="eastAsia"/>
                <w:noProof/>
                <w:sz w:val="24"/>
                <w:szCs w:val="24"/>
              </w:rPr>
              <w:t>現行相当</w:t>
            </w:r>
          </w:p>
          <w:p w:rsidR="00A90D9F" w:rsidRDefault="00A90D9F" w:rsidP="008469FC">
            <w:pPr>
              <w:rPr>
                <w:noProof/>
                <w:sz w:val="24"/>
                <w:szCs w:val="24"/>
              </w:rPr>
            </w:pPr>
            <w:r>
              <w:rPr>
                <w:rFonts w:hint="eastAsia"/>
                <w:noProof/>
                <w:sz w:val="24"/>
                <w:szCs w:val="24"/>
              </w:rPr>
              <w:t>(</w:t>
            </w:r>
            <w:r>
              <w:rPr>
                <w:rFonts w:hint="eastAsia"/>
                <w:noProof/>
                <w:sz w:val="24"/>
                <w:szCs w:val="24"/>
              </w:rPr>
              <w:t>訪問型・通所型</w:t>
            </w:r>
            <w:r>
              <w:rPr>
                <w:rFonts w:hint="eastAsia"/>
                <w:noProof/>
                <w:sz w:val="24"/>
                <w:szCs w:val="24"/>
              </w:rPr>
              <w:t>)</w:t>
            </w:r>
          </w:p>
        </w:tc>
        <w:tc>
          <w:tcPr>
            <w:tcW w:w="1748" w:type="dxa"/>
            <w:vMerge w:val="restart"/>
            <w:tcBorders>
              <w:left w:val="single" w:sz="12" w:space="0" w:color="auto"/>
              <w:right w:val="dashSmallGap" w:sz="4" w:space="0" w:color="auto"/>
            </w:tcBorders>
            <w:vAlign w:val="center"/>
          </w:tcPr>
          <w:p w:rsidR="00A90D9F" w:rsidRDefault="00A90D9F" w:rsidP="008469FC">
            <w:pPr>
              <w:rPr>
                <w:noProof/>
                <w:sz w:val="24"/>
                <w:szCs w:val="24"/>
              </w:rPr>
            </w:pPr>
            <w:r>
              <w:rPr>
                <w:rFonts w:hint="eastAsia"/>
                <w:noProof/>
                <w:sz w:val="24"/>
                <w:szCs w:val="24"/>
              </w:rPr>
              <w:t>介護給付と</w:t>
            </w:r>
          </w:p>
          <w:p w:rsidR="00A90D9F" w:rsidRDefault="00A90D9F" w:rsidP="008469FC">
            <w:pPr>
              <w:rPr>
                <w:noProof/>
                <w:sz w:val="24"/>
                <w:szCs w:val="24"/>
              </w:rPr>
            </w:pPr>
            <w:r>
              <w:rPr>
                <w:rFonts w:hint="eastAsia"/>
                <w:noProof/>
                <w:sz w:val="24"/>
                <w:szCs w:val="24"/>
              </w:rPr>
              <w:t>一体的に運営</w:t>
            </w:r>
          </w:p>
        </w:tc>
        <w:tc>
          <w:tcPr>
            <w:tcW w:w="1538" w:type="dxa"/>
            <w:tcBorders>
              <w:left w:val="dashSmallGap" w:sz="4" w:space="0" w:color="auto"/>
              <w:bottom w:val="dashSmallGap" w:sz="4" w:space="0" w:color="auto"/>
            </w:tcBorders>
            <w:vAlign w:val="center"/>
          </w:tcPr>
          <w:p w:rsidR="00A90D9F" w:rsidRDefault="00A90D9F" w:rsidP="008469FC">
            <w:pPr>
              <w:rPr>
                <w:noProof/>
                <w:sz w:val="24"/>
                <w:szCs w:val="24"/>
              </w:rPr>
            </w:pPr>
            <w:r>
              <w:rPr>
                <w:rFonts w:hint="eastAsia"/>
                <w:noProof/>
                <w:sz w:val="24"/>
                <w:szCs w:val="24"/>
              </w:rPr>
              <w:t>介護給付が</w:t>
            </w:r>
          </w:p>
          <w:p w:rsidR="00A90D9F" w:rsidRDefault="00A90D9F" w:rsidP="008469FC">
            <w:pPr>
              <w:rPr>
                <w:noProof/>
                <w:sz w:val="24"/>
                <w:szCs w:val="24"/>
              </w:rPr>
            </w:pPr>
            <w:r>
              <w:rPr>
                <w:rFonts w:hint="eastAsia"/>
                <w:noProof/>
                <w:sz w:val="24"/>
                <w:szCs w:val="24"/>
              </w:rPr>
              <w:t>県所管</w:t>
            </w:r>
          </w:p>
        </w:tc>
        <w:tc>
          <w:tcPr>
            <w:tcW w:w="3140" w:type="dxa"/>
            <w:tcBorders>
              <w:bottom w:val="dashSmallGap" w:sz="4" w:space="0" w:color="auto"/>
              <w:right w:val="single" w:sz="12" w:space="0" w:color="auto"/>
            </w:tcBorders>
            <w:vAlign w:val="center"/>
          </w:tcPr>
          <w:p w:rsidR="00A90D9F" w:rsidRDefault="00A90D9F" w:rsidP="008469FC">
            <w:pPr>
              <w:rPr>
                <w:noProof/>
                <w:sz w:val="24"/>
                <w:szCs w:val="24"/>
              </w:rPr>
            </w:pPr>
            <w:r>
              <w:rPr>
                <w:rFonts w:hint="eastAsia"/>
                <w:noProof/>
                <w:sz w:val="24"/>
                <w:szCs w:val="24"/>
              </w:rPr>
              <w:t>兵庫県及び市町</w:t>
            </w:r>
            <w:r>
              <w:rPr>
                <w:rFonts w:hint="eastAsia"/>
                <w:noProof/>
                <w:sz w:val="24"/>
                <w:szCs w:val="24"/>
              </w:rPr>
              <w:t>(</w:t>
            </w:r>
            <w:r>
              <w:rPr>
                <w:rFonts w:hint="eastAsia"/>
                <w:noProof/>
                <w:sz w:val="24"/>
                <w:szCs w:val="24"/>
              </w:rPr>
              <w:t>政令市・中核市除く</w:t>
            </w:r>
            <w:r>
              <w:rPr>
                <w:rFonts w:hint="eastAsia"/>
                <w:noProof/>
                <w:sz w:val="24"/>
                <w:szCs w:val="24"/>
              </w:rPr>
              <w:t>)</w:t>
            </w:r>
          </w:p>
        </w:tc>
      </w:tr>
      <w:tr w:rsidR="00A90D9F" w:rsidTr="00E81BD9">
        <w:trPr>
          <w:trHeight w:val="132"/>
        </w:trPr>
        <w:tc>
          <w:tcPr>
            <w:tcW w:w="456" w:type="dxa"/>
            <w:vMerge/>
            <w:tcBorders>
              <w:left w:val="single" w:sz="12" w:space="0" w:color="auto"/>
            </w:tcBorders>
            <w:vAlign w:val="center"/>
          </w:tcPr>
          <w:p w:rsidR="00A90D9F" w:rsidRDefault="00A90D9F" w:rsidP="008469FC">
            <w:pPr>
              <w:rPr>
                <w:noProof/>
                <w:sz w:val="24"/>
                <w:szCs w:val="24"/>
              </w:rPr>
            </w:pPr>
          </w:p>
        </w:tc>
        <w:tc>
          <w:tcPr>
            <w:tcW w:w="2757" w:type="dxa"/>
            <w:vMerge/>
            <w:tcBorders>
              <w:right w:val="single" w:sz="12" w:space="0" w:color="auto"/>
            </w:tcBorders>
            <w:vAlign w:val="center"/>
          </w:tcPr>
          <w:p w:rsidR="00A90D9F" w:rsidRDefault="00A90D9F" w:rsidP="008469FC">
            <w:pPr>
              <w:rPr>
                <w:noProof/>
                <w:sz w:val="24"/>
                <w:szCs w:val="24"/>
              </w:rPr>
            </w:pPr>
          </w:p>
        </w:tc>
        <w:tc>
          <w:tcPr>
            <w:tcW w:w="1748" w:type="dxa"/>
            <w:vMerge/>
            <w:tcBorders>
              <w:left w:val="single" w:sz="12" w:space="0" w:color="auto"/>
              <w:bottom w:val="dashSmallGap" w:sz="4" w:space="0" w:color="auto"/>
              <w:right w:val="dashSmallGap" w:sz="4" w:space="0" w:color="auto"/>
            </w:tcBorders>
            <w:vAlign w:val="center"/>
          </w:tcPr>
          <w:p w:rsidR="00A90D9F" w:rsidRDefault="00A90D9F" w:rsidP="008469FC">
            <w:pPr>
              <w:rPr>
                <w:noProof/>
                <w:sz w:val="24"/>
                <w:szCs w:val="24"/>
              </w:rPr>
            </w:pPr>
          </w:p>
        </w:tc>
        <w:tc>
          <w:tcPr>
            <w:tcW w:w="1538" w:type="dxa"/>
            <w:tcBorders>
              <w:top w:val="dashSmallGap" w:sz="4" w:space="0" w:color="auto"/>
              <w:left w:val="dashSmallGap" w:sz="4" w:space="0" w:color="auto"/>
              <w:bottom w:val="dashSmallGap" w:sz="4" w:space="0" w:color="auto"/>
            </w:tcBorders>
            <w:vAlign w:val="center"/>
          </w:tcPr>
          <w:p w:rsidR="00A90D9F" w:rsidRDefault="00A90D9F" w:rsidP="008469FC">
            <w:pPr>
              <w:rPr>
                <w:noProof/>
                <w:sz w:val="24"/>
                <w:szCs w:val="24"/>
              </w:rPr>
            </w:pPr>
            <w:r>
              <w:rPr>
                <w:rFonts w:hint="eastAsia"/>
                <w:noProof/>
                <w:sz w:val="24"/>
                <w:szCs w:val="24"/>
              </w:rPr>
              <w:t>上記以外</w:t>
            </w:r>
          </w:p>
        </w:tc>
        <w:tc>
          <w:tcPr>
            <w:tcW w:w="3140" w:type="dxa"/>
            <w:tcBorders>
              <w:top w:val="dashSmallGap" w:sz="4" w:space="0" w:color="auto"/>
              <w:bottom w:val="dashSmallGap" w:sz="4" w:space="0" w:color="auto"/>
              <w:right w:val="single" w:sz="12" w:space="0" w:color="auto"/>
            </w:tcBorders>
            <w:vAlign w:val="center"/>
          </w:tcPr>
          <w:p w:rsidR="00A90D9F" w:rsidRDefault="00A90D9F" w:rsidP="008469FC">
            <w:pPr>
              <w:rPr>
                <w:noProof/>
                <w:sz w:val="24"/>
                <w:szCs w:val="24"/>
              </w:rPr>
            </w:pPr>
            <w:r>
              <w:rPr>
                <w:rFonts w:hint="eastAsia"/>
                <w:noProof/>
                <w:sz w:val="24"/>
                <w:szCs w:val="24"/>
              </w:rPr>
              <w:t>政令市・中核市</w:t>
            </w:r>
          </w:p>
        </w:tc>
      </w:tr>
      <w:tr w:rsidR="00A90D9F" w:rsidTr="00E81BD9">
        <w:trPr>
          <w:trHeight w:val="360"/>
        </w:trPr>
        <w:tc>
          <w:tcPr>
            <w:tcW w:w="456" w:type="dxa"/>
            <w:vMerge/>
            <w:tcBorders>
              <w:left w:val="single" w:sz="12" w:space="0" w:color="auto"/>
            </w:tcBorders>
            <w:vAlign w:val="center"/>
          </w:tcPr>
          <w:p w:rsidR="00A90D9F" w:rsidRDefault="00A90D9F" w:rsidP="008469FC">
            <w:pPr>
              <w:rPr>
                <w:noProof/>
                <w:sz w:val="24"/>
                <w:szCs w:val="24"/>
              </w:rPr>
            </w:pPr>
          </w:p>
        </w:tc>
        <w:tc>
          <w:tcPr>
            <w:tcW w:w="2757" w:type="dxa"/>
            <w:vMerge/>
            <w:tcBorders>
              <w:right w:val="single" w:sz="12" w:space="0" w:color="auto"/>
            </w:tcBorders>
            <w:vAlign w:val="center"/>
          </w:tcPr>
          <w:p w:rsidR="00A90D9F" w:rsidRDefault="00A90D9F" w:rsidP="008469FC">
            <w:pPr>
              <w:rPr>
                <w:noProof/>
                <w:sz w:val="24"/>
                <w:szCs w:val="24"/>
              </w:rPr>
            </w:pPr>
          </w:p>
        </w:tc>
        <w:tc>
          <w:tcPr>
            <w:tcW w:w="3286" w:type="dxa"/>
            <w:gridSpan w:val="2"/>
            <w:tcBorders>
              <w:top w:val="dashSmallGap" w:sz="4" w:space="0" w:color="auto"/>
              <w:left w:val="single" w:sz="12" w:space="0" w:color="auto"/>
            </w:tcBorders>
            <w:vAlign w:val="center"/>
          </w:tcPr>
          <w:p w:rsidR="00A90D9F" w:rsidRDefault="00A90D9F" w:rsidP="008469FC">
            <w:pPr>
              <w:rPr>
                <w:noProof/>
                <w:sz w:val="24"/>
                <w:szCs w:val="24"/>
              </w:rPr>
            </w:pPr>
            <w:r>
              <w:rPr>
                <w:rFonts w:hint="eastAsia"/>
                <w:noProof/>
                <w:sz w:val="24"/>
                <w:szCs w:val="24"/>
              </w:rPr>
              <w:t>上記以外</w:t>
            </w:r>
          </w:p>
        </w:tc>
        <w:tc>
          <w:tcPr>
            <w:tcW w:w="3140" w:type="dxa"/>
            <w:tcBorders>
              <w:top w:val="dashSmallGap" w:sz="4" w:space="0" w:color="auto"/>
              <w:right w:val="single" w:sz="12" w:space="0" w:color="auto"/>
            </w:tcBorders>
            <w:vAlign w:val="center"/>
          </w:tcPr>
          <w:p w:rsidR="00A90D9F" w:rsidRDefault="00A90D9F" w:rsidP="008469FC">
            <w:pPr>
              <w:rPr>
                <w:noProof/>
                <w:sz w:val="24"/>
                <w:szCs w:val="24"/>
              </w:rPr>
            </w:pPr>
            <w:r>
              <w:rPr>
                <w:rFonts w:hint="eastAsia"/>
                <w:noProof/>
                <w:sz w:val="24"/>
                <w:szCs w:val="24"/>
              </w:rPr>
              <w:t>市町</w:t>
            </w:r>
            <w:r>
              <w:rPr>
                <w:rFonts w:hint="eastAsia"/>
                <w:noProof/>
                <w:sz w:val="24"/>
                <w:szCs w:val="24"/>
              </w:rPr>
              <w:t>(</w:t>
            </w:r>
            <w:r>
              <w:rPr>
                <w:rFonts w:hint="eastAsia"/>
                <w:noProof/>
                <w:sz w:val="24"/>
                <w:szCs w:val="24"/>
              </w:rPr>
              <w:t>政令市・中核市含む</w:t>
            </w:r>
            <w:r>
              <w:rPr>
                <w:rFonts w:hint="eastAsia"/>
                <w:noProof/>
                <w:sz w:val="24"/>
                <w:szCs w:val="24"/>
              </w:rPr>
              <w:t>)</w:t>
            </w:r>
          </w:p>
        </w:tc>
      </w:tr>
      <w:tr w:rsidR="00A90D9F" w:rsidTr="00E81BD9">
        <w:tc>
          <w:tcPr>
            <w:tcW w:w="456" w:type="dxa"/>
            <w:vMerge/>
            <w:tcBorders>
              <w:left w:val="single" w:sz="12" w:space="0" w:color="auto"/>
              <w:bottom w:val="single" w:sz="12" w:space="0" w:color="auto"/>
            </w:tcBorders>
            <w:vAlign w:val="center"/>
          </w:tcPr>
          <w:p w:rsidR="00A90D9F" w:rsidRDefault="00A90D9F" w:rsidP="008469FC">
            <w:pPr>
              <w:rPr>
                <w:noProof/>
                <w:sz w:val="24"/>
                <w:szCs w:val="24"/>
              </w:rPr>
            </w:pPr>
          </w:p>
        </w:tc>
        <w:tc>
          <w:tcPr>
            <w:tcW w:w="2757" w:type="dxa"/>
            <w:tcBorders>
              <w:bottom w:val="single" w:sz="12" w:space="0" w:color="auto"/>
              <w:right w:val="single" w:sz="12" w:space="0" w:color="auto"/>
            </w:tcBorders>
            <w:vAlign w:val="center"/>
          </w:tcPr>
          <w:p w:rsidR="00A90D9F" w:rsidRPr="00290BE8" w:rsidRDefault="00A90D9F" w:rsidP="008469FC">
            <w:pPr>
              <w:rPr>
                <w:noProof/>
                <w:sz w:val="24"/>
                <w:szCs w:val="24"/>
              </w:rPr>
            </w:pPr>
            <w:r>
              <w:rPr>
                <w:rFonts w:hint="eastAsia"/>
                <w:noProof/>
                <w:sz w:val="24"/>
                <w:szCs w:val="24"/>
              </w:rPr>
              <w:t>緩和型</w:t>
            </w:r>
          </w:p>
        </w:tc>
        <w:tc>
          <w:tcPr>
            <w:tcW w:w="3286" w:type="dxa"/>
            <w:gridSpan w:val="2"/>
            <w:tcBorders>
              <w:left w:val="single" w:sz="12" w:space="0" w:color="auto"/>
              <w:bottom w:val="single" w:sz="12" w:space="0" w:color="auto"/>
            </w:tcBorders>
            <w:vAlign w:val="center"/>
          </w:tcPr>
          <w:p w:rsidR="00A90D9F" w:rsidRDefault="00A90D9F" w:rsidP="008469FC">
            <w:pPr>
              <w:rPr>
                <w:noProof/>
                <w:sz w:val="24"/>
                <w:szCs w:val="24"/>
              </w:rPr>
            </w:pPr>
          </w:p>
        </w:tc>
        <w:tc>
          <w:tcPr>
            <w:tcW w:w="3140" w:type="dxa"/>
            <w:tcBorders>
              <w:bottom w:val="single" w:sz="12" w:space="0" w:color="auto"/>
              <w:right w:val="single" w:sz="12" w:space="0" w:color="auto"/>
            </w:tcBorders>
            <w:vAlign w:val="center"/>
          </w:tcPr>
          <w:p w:rsidR="00A90D9F" w:rsidRDefault="00A90D9F" w:rsidP="008469FC">
            <w:pPr>
              <w:rPr>
                <w:noProof/>
                <w:sz w:val="24"/>
                <w:szCs w:val="24"/>
              </w:rPr>
            </w:pPr>
            <w:r>
              <w:rPr>
                <w:rFonts w:hint="eastAsia"/>
                <w:noProof/>
                <w:sz w:val="24"/>
                <w:szCs w:val="24"/>
              </w:rPr>
              <w:t>市町</w:t>
            </w:r>
            <w:r>
              <w:rPr>
                <w:rFonts w:hint="eastAsia"/>
                <w:noProof/>
                <w:sz w:val="24"/>
                <w:szCs w:val="24"/>
              </w:rPr>
              <w:t>(</w:t>
            </w:r>
            <w:r>
              <w:rPr>
                <w:rFonts w:hint="eastAsia"/>
                <w:noProof/>
                <w:sz w:val="24"/>
                <w:szCs w:val="24"/>
              </w:rPr>
              <w:t>政令市・中核市含む</w:t>
            </w:r>
            <w:r>
              <w:rPr>
                <w:rFonts w:hint="eastAsia"/>
                <w:noProof/>
                <w:sz w:val="24"/>
                <w:szCs w:val="24"/>
              </w:rPr>
              <w:t>)</w:t>
            </w:r>
          </w:p>
        </w:tc>
      </w:tr>
    </w:tbl>
    <w:p w:rsidR="00A90D9F" w:rsidRDefault="00A90D9F" w:rsidP="00A90D9F"/>
    <w:p w:rsidR="00A90D9F" w:rsidRDefault="00A90D9F">
      <w:pPr>
        <w:widowControl/>
        <w:jc w:val="left"/>
      </w:pPr>
      <w:r>
        <w:br w:type="page"/>
      </w:r>
    </w:p>
    <w:tbl>
      <w:tblPr>
        <w:tblStyle w:val="a4"/>
        <w:tblW w:w="0" w:type="auto"/>
        <w:tblLook w:val="04A0" w:firstRow="1" w:lastRow="0" w:firstColumn="1" w:lastColumn="0" w:noHBand="0" w:noVBand="1"/>
      </w:tblPr>
      <w:tblGrid>
        <w:gridCol w:w="10194"/>
      </w:tblGrid>
      <w:tr w:rsidR="00A90D9F" w:rsidTr="008469FC">
        <w:tc>
          <w:tcPr>
            <w:tcW w:w="10194" w:type="dxa"/>
            <w:tcBorders>
              <w:top w:val="nil"/>
              <w:left w:val="nil"/>
              <w:bottom w:val="nil"/>
              <w:right w:val="nil"/>
            </w:tcBorders>
            <w:shd w:val="clear" w:color="auto" w:fill="BDD6EE" w:themeFill="accent5" w:themeFillTint="66"/>
          </w:tcPr>
          <w:p w:rsidR="00A90D9F" w:rsidRPr="009B5869" w:rsidRDefault="00A90D9F" w:rsidP="00A90D9F">
            <w:pPr>
              <w:rPr>
                <w:rFonts w:asciiTheme="majorEastAsia" w:eastAsiaTheme="majorEastAsia" w:hAnsiTheme="majorEastAsia"/>
                <w:sz w:val="26"/>
                <w:szCs w:val="26"/>
              </w:rPr>
            </w:pPr>
            <w:r>
              <w:rPr>
                <w:rFonts w:asciiTheme="majorEastAsia" w:eastAsiaTheme="majorEastAsia" w:hAnsiTheme="majorEastAsia" w:hint="eastAsia"/>
                <w:sz w:val="24"/>
                <w:szCs w:val="26"/>
              </w:rPr>
              <w:lastRenderedPageBreak/>
              <w:t xml:space="preserve">　5</w:t>
            </w:r>
            <w:r w:rsidRPr="001D6B2C">
              <w:rPr>
                <w:rFonts w:asciiTheme="majorEastAsia" w:eastAsiaTheme="majorEastAsia" w:hAnsiTheme="majorEastAsia" w:hint="eastAsia"/>
                <w:sz w:val="24"/>
                <w:szCs w:val="26"/>
              </w:rPr>
              <w:t>.</w:t>
            </w:r>
            <w:r>
              <w:rPr>
                <w:rFonts w:asciiTheme="majorEastAsia" w:eastAsiaTheme="majorEastAsia" w:hAnsiTheme="majorEastAsia"/>
                <w:sz w:val="24"/>
                <w:szCs w:val="26"/>
              </w:rPr>
              <w:t>2</w:t>
            </w:r>
            <w:r w:rsidRPr="001D6B2C">
              <w:rPr>
                <w:rFonts w:asciiTheme="majorEastAsia" w:eastAsiaTheme="majorEastAsia" w:hAnsiTheme="majorEastAsia"/>
                <w:sz w:val="24"/>
                <w:szCs w:val="26"/>
              </w:rPr>
              <w:t xml:space="preserve">　</w:t>
            </w:r>
            <w:r w:rsidRPr="00A90D9F">
              <w:rPr>
                <w:rFonts w:asciiTheme="majorEastAsia" w:eastAsiaTheme="majorEastAsia" w:hAnsiTheme="majorEastAsia" w:hint="eastAsia"/>
                <w:szCs w:val="26"/>
              </w:rPr>
              <w:t>介護職員処遇改善加算に関する基本的考え方並びに事務処理手順及び様式例の提示について</w:t>
            </w:r>
          </w:p>
        </w:tc>
      </w:tr>
    </w:tbl>
    <w:p w:rsidR="005D0676" w:rsidRDefault="005D0676" w:rsidP="00A90D9F">
      <w:pPr>
        <w:jc w:val="left"/>
        <w:rPr>
          <w:noProof/>
        </w:rPr>
      </w:pPr>
    </w:p>
    <w:p w:rsidR="00E81BD9" w:rsidRDefault="00E81BD9" w:rsidP="00A90D9F">
      <w:pPr>
        <w:jc w:val="left"/>
        <w:rPr>
          <w:noProof/>
        </w:rPr>
      </w:pPr>
      <w:r>
        <w:rPr>
          <w:noProof/>
        </w:rPr>
        <w:drawing>
          <wp:inline distT="0" distB="0" distL="0" distR="0" wp14:anchorId="490EF98C" wp14:editId="5E885BD4">
            <wp:extent cx="6352032" cy="91134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357081" cy="9120703"/>
                    </a:xfrm>
                    <a:prstGeom prst="rect">
                      <a:avLst/>
                    </a:prstGeom>
                    <a:noFill/>
                    <a:ln>
                      <a:noFill/>
                    </a:ln>
                  </pic:spPr>
                </pic:pic>
              </a:graphicData>
            </a:graphic>
          </wp:inline>
        </w:drawing>
      </w:r>
    </w:p>
    <w:p w:rsidR="00A65A1E" w:rsidRDefault="00A65A1E" w:rsidP="00A90D9F">
      <w:pPr>
        <w:jc w:val="left"/>
        <w:rPr>
          <w:noProof/>
        </w:rPr>
      </w:pPr>
    </w:p>
    <w:p w:rsidR="00A65A1E" w:rsidRDefault="00B8211E" w:rsidP="00A90D9F">
      <w:pPr>
        <w:jc w:val="left"/>
        <w:rPr>
          <w:noProof/>
        </w:rPr>
      </w:pPr>
      <w:r>
        <w:rPr>
          <w:noProof/>
        </w:rPr>
        <w:drawing>
          <wp:inline distT="0" distB="0" distL="0" distR="0">
            <wp:extent cx="6479540" cy="932056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154CDF" w:rsidRDefault="00154CDF" w:rsidP="00A90D9F">
      <w:pPr>
        <w:jc w:val="left"/>
        <w:rPr>
          <w:noProof/>
        </w:rPr>
      </w:pPr>
    </w:p>
    <w:p w:rsidR="00704420" w:rsidRDefault="00B8211E" w:rsidP="00A90D9F">
      <w:pPr>
        <w:jc w:val="left"/>
        <w:rPr>
          <w:rFonts w:asciiTheme="minorEastAsia" w:hAnsiTheme="minorEastAsia"/>
        </w:rPr>
      </w:pPr>
      <w:r>
        <w:rPr>
          <w:noProof/>
        </w:rPr>
        <w:drawing>
          <wp:inline distT="0" distB="0" distL="0" distR="0">
            <wp:extent cx="6479540" cy="9295864"/>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479540" cy="9295864"/>
                    </a:xfrm>
                    <a:prstGeom prst="rect">
                      <a:avLst/>
                    </a:prstGeom>
                    <a:noFill/>
                    <a:ln>
                      <a:noFill/>
                    </a:ln>
                  </pic:spPr>
                </pic:pic>
              </a:graphicData>
            </a:graphic>
          </wp:inline>
        </w:drawing>
      </w:r>
    </w:p>
    <w:p w:rsidR="00DF6C37" w:rsidRPr="00704420" w:rsidRDefault="00DF6C37" w:rsidP="00A90D9F">
      <w:pPr>
        <w:jc w:val="left"/>
        <w:rPr>
          <w:rFonts w:asciiTheme="minorEastAsia" w:hAnsiTheme="minorEastAsia"/>
          <w:sz w:val="19"/>
        </w:rPr>
      </w:pPr>
    </w:p>
    <w:p w:rsidR="00DF6C37" w:rsidRDefault="00B8211E" w:rsidP="00A90D9F">
      <w:pPr>
        <w:jc w:val="left"/>
        <w:rPr>
          <w:rFonts w:asciiTheme="minorEastAsia" w:hAnsiTheme="minorEastAsia"/>
        </w:rPr>
      </w:pPr>
      <w:r>
        <w:rPr>
          <w:noProof/>
        </w:rPr>
        <w:drawing>
          <wp:inline distT="0" distB="0" distL="0" distR="0">
            <wp:extent cx="6479540" cy="929586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479540" cy="9295864"/>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B8211E" w:rsidP="00E44C30">
      <w:pPr>
        <w:widowControl/>
        <w:jc w:val="left"/>
        <w:rPr>
          <w:b/>
          <w:sz w:val="24"/>
        </w:rPr>
      </w:pPr>
      <w:r>
        <w:rPr>
          <w:noProof/>
        </w:rPr>
        <w:drawing>
          <wp:inline distT="0" distB="0" distL="0" distR="0">
            <wp:extent cx="6479540" cy="931735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6479540" cy="9317359"/>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B8211E" w:rsidP="00E44C30">
      <w:pPr>
        <w:widowControl/>
        <w:jc w:val="left"/>
        <w:rPr>
          <w:b/>
          <w:sz w:val="24"/>
        </w:rPr>
      </w:pPr>
      <w:r>
        <w:rPr>
          <w:noProof/>
        </w:rPr>
        <w:drawing>
          <wp:inline distT="0" distB="0" distL="0" distR="0">
            <wp:extent cx="6479540" cy="932056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479540" cy="9320562"/>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B8211E" w:rsidP="00E44C30">
      <w:pPr>
        <w:widowControl/>
        <w:jc w:val="left"/>
        <w:rPr>
          <w:b/>
          <w:sz w:val="24"/>
        </w:rPr>
      </w:pPr>
      <w:r>
        <w:rPr>
          <w:noProof/>
        </w:rPr>
        <w:drawing>
          <wp:inline distT="0" distB="0" distL="0" distR="0">
            <wp:extent cx="6479540" cy="9295864"/>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479540" cy="9295864"/>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B8211E" w:rsidP="00E44C30">
      <w:pPr>
        <w:widowControl/>
        <w:jc w:val="left"/>
        <w:rPr>
          <w:b/>
          <w:sz w:val="24"/>
        </w:rPr>
      </w:pPr>
      <w:r>
        <w:rPr>
          <w:noProof/>
        </w:rPr>
        <w:drawing>
          <wp:inline distT="0" distB="0" distL="0" distR="0">
            <wp:extent cx="6479540" cy="9329402"/>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479540" cy="9329402"/>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B8211E" w:rsidP="00E44C30">
      <w:pPr>
        <w:widowControl/>
        <w:jc w:val="left"/>
        <w:rPr>
          <w:b/>
          <w:sz w:val="24"/>
        </w:rPr>
      </w:pPr>
      <w:r>
        <w:rPr>
          <w:noProof/>
        </w:rPr>
        <w:drawing>
          <wp:inline distT="0" distB="0" distL="0" distR="0">
            <wp:extent cx="6479540" cy="933262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6479540" cy="9332625"/>
                    </a:xfrm>
                    <a:prstGeom prst="rect">
                      <a:avLst/>
                    </a:prstGeom>
                    <a:noFill/>
                    <a:ln>
                      <a:noFill/>
                    </a:ln>
                  </pic:spPr>
                </pic:pic>
              </a:graphicData>
            </a:graphic>
          </wp:inline>
        </w:drawing>
      </w:r>
    </w:p>
    <w:p w:rsidR="00A65A1E" w:rsidRDefault="00A65A1E" w:rsidP="00E44C30">
      <w:pPr>
        <w:widowControl/>
        <w:jc w:val="left"/>
        <w:rPr>
          <w:b/>
          <w:sz w:val="24"/>
        </w:rPr>
      </w:pPr>
    </w:p>
    <w:p w:rsidR="00A65A1E" w:rsidRDefault="00B8211E" w:rsidP="00E44C30">
      <w:pPr>
        <w:widowControl/>
        <w:jc w:val="left"/>
        <w:rPr>
          <w:b/>
          <w:sz w:val="24"/>
        </w:rPr>
      </w:pPr>
      <w:r>
        <w:rPr>
          <w:noProof/>
        </w:rPr>
        <w:drawing>
          <wp:inline distT="0" distB="0" distL="0" distR="0">
            <wp:extent cx="6479540" cy="933262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479540" cy="9332625"/>
                    </a:xfrm>
                    <a:prstGeom prst="rect">
                      <a:avLst/>
                    </a:prstGeom>
                    <a:noFill/>
                    <a:ln>
                      <a:noFill/>
                    </a:ln>
                  </pic:spPr>
                </pic:pic>
              </a:graphicData>
            </a:graphic>
          </wp:inline>
        </w:drawing>
      </w:r>
    </w:p>
    <w:p w:rsidR="00A65A1E" w:rsidRDefault="00A65A1E" w:rsidP="00E44C30">
      <w:pPr>
        <w:widowControl/>
        <w:jc w:val="left"/>
        <w:rPr>
          <w:b/>
          <w:sz w:val="24"/>
        </w:rPr>
      </w:pPr>
    </w:p>
    <w:p w:rsidR="00E44C30" w:rsidRDefault="00490B66" w:rsidP="00E44C30">
      <w:pPr>
        <w:widowControl/>
        <w:jc w:val="left"/>
        <w:rPr>
          <w:b/>
          <w:sz w:val="24"/>
        </w:rPr>
      </w:pPr>
      <w:r>
        <w:rPr>
          <w:noProof/>
        </w:rPr>
        <w:drawing>
          <wp:inline distT="0" distB="0" distL="0" distR="0">
            <wp:extent cx="6479540" cy="934147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6479540" cy="9341477"/>
                    </a:xfrm>
                    <a:prstGeom prst="rect">
                      <a:avLst/>
                    </a:prstGeom>
                    <a:noFill/>
                    <a:ln>
                      <a:noFill/>
                    </a:ln>
                  </pic:spPr>
                </pic:pic>
              </a:graphicData>
            </a:graphic>
          </wp:inline>
        </w:drawing>
      </w:r>
    </w:p>
    <w:p w:rsidR="00E44C30" w:rsidRDefault="00E44C30" w:rsidP="00E44C30">
      <w:pPr>
        <w:widowControl/>
        <w:jc w:val="left"/>
        <w:rPr>
          <w:b/>
          <w:sz w:val="24"/>
        </w:rPr>
      </w:pPr>
    </w:p>
    <w:p w:rsidR="00A65A1E" w:rsidRDefault="00490B66" w:rsidP="00E44C30">
      <w:pPr>
        <w:widowControl/>
        <w:jc w:val="left"/>
        <w:rPr>
          <w:b/>
          <w:sz w:val="24"/>
        </w:rPr>
      </w:pPr>
      <w:r>
        <w:rPr>
          <w:noProof/>
        </w:rPr>
        <w:drawing>
          <wp:inline distT="0" distB="0" distL="0" distR="0">
            <wp:extent cx="6479540" cy="9329402"/>
            <wp:effectExtent l="0" t="0" r="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479540" cy="9329402"/>
                    </a:xfrm>
                    <a:prstGeom prst="rect">
                      <a:avLst/>
                    </a:prstGeom>
                    <a:noFill/>
                    <a:ln>
                      <a:noFill/>
                    </a:ln>
                  </pic:spPr>
                </pic:pic>
              </a:graphicData>
            </a:graphic>
          </wp:inline>
        </w:drawing>
      </w:r>
    </w:p>
    <w:sectPr w:rsidR="00A65A1E" w:rsidSect="00A70F03">
      <w:headerReference w:type="default" r:id="rId21"/>
      <w:footerReference w:type="default" r:id="rId22"/>
      <w:pgSz w:w="11906" w:h="16838"/>
      <w:pgMar w:top="851" w:right="851" w:bottom="851" w:left="851" w:header="397" w:footer="283" w:gutter="0"/>
      <w:pgNumType w:start="59"/>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C75" w:rsidRDefault="00066C75" w:rsidP="007C6E3D">
      <w:r>
        <w:separator/>
      </w:r>
    </w:p>
  </w:endnote>
  <w:endnote w:type="continuationSeparator" w:id="0">
    <w:p w:rsidR="00066C75" w:rsidRDefault="00066C75" w:rsidP="007C6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223977"/>
      <w:docPartObj>
        <w:docPartGallery w:val="Page Numbers (Bottom of Page)"/>
        <w:docPartUnique/>
      </w:docPartObj>
    </w:sdtPr>
    <w:sdtEndPr/>
    <w:sdtContent>
      <w:p w:rsidR="00FC4967" w:rsidRDefault="00524363" w:rsidP="003D6646">
        <w:pPr>
          <w:pStyle w:val="aa"/>
          <w:jc w:val="center"/>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561019" cy="225425"/>
                  <wp:effectExtent l="0" t="0" r="20955" b="3175"/>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019" cy="225425"/>
                            <a:chOff x="-8" y="14978"/>
                            <a:chExt cx="11951" cy="355"/>
                          </a:xfrm>
                        </wpg:grpSpPr>
                        <wps:wsp>
                          <wps:cNvPr id="16" name="Text Box 25"/>
                          <wps:cNvSpPr txBox="1">
                            <a:spLocks noChangeArrowheads="1"/>
                          </wps:cNvSpPr>
                          <wps:spPr bwMode="auto">
                            <a:xfrm>
                              <a:off x="5755" y="15045"/>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63" w:rsidRPr="00C13866" w:rsidRDefault="00524363">
                                <w:pPr>
                                  <w:jc w:val="center"/>
                                </w:pPr>
                                <w:r w:rsidRPr="00C13866">
                                  <w:fldChar w:fldCharType="begin"/>
                                </w:r>
                                <w:r w:rsidRPr="00C13866">
                                  <w:instrText>PAGE    \* MERGEFORMAT</w:instrText>
                                </w:r>
                                <w:r w:rsidRPr="00C13866">
                                  <w:fldChar w:fldCharType="separate"/>
                                </w:r>
                                <w:r w:rsidR="00C45C81" w:rsidRPr="00C45C81">
                                  <w:rPr>
                                    <w:noProof/>
                                    <w:lang w:val="ja-JP"/>
                                  </w:rPr>
                                  <w:t>65</w:t>
                                </w:r>
                                <w:r w:rsidRPr="00C13866">
                                  <w:fldChar w:fldCharType="end"/>
                                </w:r>
                              </w:p>
                            </w:txbxContent>
                          </wps:txbx>
                          <wps:bodyPr rot="0" vert="horz" wrap="square" lIns="0" tIns="0" rIns="0" bIns="0" anchor="t" anchorCtr="0" upright="1">
                            <a:noAutofit/>
                          </wps:bodyPr>
                        </wps:wsp>
                        <wpg:grpSp>
                          <wpg:cNvPr id="17" name="Group 31"/>
                          <wpg:cNvGrpSpPr>
                            <a:grpSpLocks/>
                          </wpg:cNvGrpSpPr>
                          <wpg:grpSpPr bwMode="auto">
                            <a:xfrm>
                              <a:off x="-8" y="14978"/>
                              <a:ext cx="11951" cy="230"/>
                              <a:chOff x="-8" y="14978"/>
                              <a:chExt cx="11951" cy="230"/>
                            </a:xfrm>
                          </wpg:grpSpPr>
                          <wps:wsp>
                            <wps:cNvPr id="18" name="AutoShape 27"/>
                            <wps:cNvCnPr>
                              <a:cxnSpLocks noChangeShapeType="1"/>
                            </wps:cNvCnPr>
                            <wps:spPr bwMode="auto">
                              <a:xfrm flipV="1">
                                <a:off x="-8" y="14978"/>
                                <a:ext cx="6422" cy="230"/>
                              </a:xfrm>
                              <a:prstGeom prst="bentConnector3">
                                <a:avLst>
                                  <a:gd name="adj1" fmla="val 88743"/>
                                </a:avLst>
                              </a:prstGeom>
                              <a:noFill/>
                              <a:ln w="9525">
                                <a:solidFill>
                                  <a:schemeClr val="accent5">
                                    <a:lumMod val="60000"/>
                                    <a:lumOff val="40000"/>
                                  </a:schemeClr>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noChangeShapeType="1"/>
                            </wps:cNvCnPr>
                            <wps:spPr bwMode="auto">
                              <a:xfrm rot="10800000">
                                <a:off x="5681" y="14978"/>
                                <a:ext cx="6262" cy="230"/>
                              </a:xfrm>
                              <a:prstGeom prst="bentConnector3">
                                <a:avLst>
                                  <a:gd name="adj1" fmla="val 87687"/>
                                </a:avLst>
                              </a:prstGeom>
                              <a:noFill/>
                              <a:ln w="9525">
                                <a:solidFill>
                                  <a:schemeClr val="accent5">
                                    <a:lumMod val="60000"/>
                                    <a:lumOff val="4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15" o:spid="_x0000_s1026" style="position:absolute;left:0;text-align:left;margin-left:0;margin-top:0;width:595.35pt;height:17.75pt;z-index:251659264;mso-position-horizontal:center;mso-position-horizontal-relative:page;mso-position-vertical:center;mso-position-vertical-relative:bottom-margin-area" coordorigin="-8,14978" coordsize="1195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">
                  <v:shapetype id="_x0000_t202" coordsize="21600,21600" o:spt="202" path="m,l,21600r21600,l21600,xe">
                    <v:stroke joinstyle="miter"/>
                    <v:path gradientshapeok="t" o:connecttype="rect"/>
                  </v:shapetype>
                  <v:shape id="Text Box 25" o:spid="_x0000_s1027" type="#_x0000_t202" style="position:absolute;left:5755;top:15045;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24363" w:rsidRPr="00C13866" w:rsidRDefault="00524363">
                          <w:pPr>
                            <w:jc w:val="center"/>
                          </w:pPr>
                          <w:r w:rsidRPr="00C13866">
                            <w:fldChar w:fldCharType="begin"/>
                          </w:r>
                          <w:r w:rsidRPr="00C13866">
                            <w:instrText>PAGE    \* MERGEFORMAT</w:instrText>
                          </w:r>
                          <w:r w:rsidRPr="00C13866">
                            <w:fldChar w:fldCharType="separate"/>
                          </w:r>
                          <w:r w:rsidR="00C45C81" w:rsidRPr="00C45C81">
                            <w:rPr>
                              <w:noProof/>
                              <w:lang w:val="ja-JP"/>
                            </w:rPr>
                            <w:t>65</w:t>
                          </w:r>
                          <w:r w:rsidRPr="00C13866">
                            <w:fldChar w:fldCharType="end"/>
                          </w:r>
                        </w:p>
                      </w:txbxContent>
                    </v:textbox>
                  </v:shape>
                  <v:group id="Group 31" o:spid="_x0000_s1028" style="position:absolute;left:-8;top:14978;width:11951;height:230" coordorigin="-8,14978" coordsize="11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6422;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" adj="19168" strokecolor="#9cc2e5 [1944]"/>
                    <v:shape id="AutoShape 28" o:spid="_x0000_s1030" type="#_x0000_t34" style="position:absolute;left:5681;top:14978;width:6262;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" adj="18940" strokecolor="#9cc2e5 [1944]"/>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C75" w:rsidRDefault="00066C75" w:rsidP="007C6E3D">
      <w:r>
        <w:separator/>
      </w:r>
    </w:p>
  </w:footnote>
  <w:footnote w:type="continuationSeparator" w:id="0">
    <w:p w:rsidR="00066C75" w:rsidRDefault="00066C75" w:rsidP="007C6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967" w:rsidRDefault="008A7662" w:rsidP="008A7662">
    <w:pPr>
      <w:pStyle w:val="a8"/>
      <w:jc w:val="center"/>
    </w:pPr>
    <w:r>
      <w:rPr>
        <w:rFonts w:hint="eastAsia"/>
      </w:rPr>
      <w:t>第５章　関係通知・資料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6E4F"/>
    <w:multiLevelType w:val="hybridMultilevel"/>
    <w:tmpl w:val="319C7774"/>
    <w:lvl w:ilvl="0" w:tplc="04090019">
      <w:start w:val="1"/>
      <w:numFmt w:val="irohaFullWidth"/>
      <w:lvlText w:val="%1)"/>
      <w:lvlJc w:val="left"/>
      <w:pPr>
        <w:ind w:left="1123" w:hanging="420"/>
      </w:p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abstractNum w:abstractNumId="1" w15:restartNumberingAfterBreak="0">
    <w:nsid w:val="097501DE"/>
    <w:multiLevelType w:val="hybridMultilevel"/>
    <w:tmpl w:val="8F46ED30"/>
    <w:lvl w:ilvl="0" w:tplc="04090019">
      <w:start w:val="1"/>
      <w:numFmt w:val="irohaFullWidth"/>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2" w15:restartNumberingAfterBreak="0">
    <w:nsid w:val="09F82804"/>
    <w:multiLevelType w:val="hybridMultilevel"/>
    <w:tmpl w:val="174C1DF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EF4475"/>
    <w:multiLevelType w:val="hybridMultilevel"/>
    <w:tmpl w:val="08DC3918"/>
    <w:lvl w:ilvl="0" w:tplc="B10EFA54">
      <w:start w:val="1"/>
      <w:numFmt w:val="bullet"/>
      <w:lvlText w:val=""/>
      <w:lvlJc w:val="left"/>
      <w:pPr>
        <w:tabs>
          <w:tab w:val="num" w:pos="720"/>
        </w:tabs>
        <w:ind w:left="720" w:hanging="360"/>
      </w:pPr>
      <w:rPr>
        <w:rFonts w:ascii="Wingdings" w:hAnsi="Wingdings" w:hint="default"/>
      </w:rPr>
    </w:lvl>
    <w:lvl w:ilvl="1" w:tplc="23805586" w:tentative="1">
      <w:start w:val="1"/>
      <w:numFmt w:val="bullet"/>
      <w:lvlText w:val=""/>
      <w:lvlJc w:val="left"/>
      <w:pPr>
        <w:tabs>
          <w:tab w:val="num" w:pos="1440"/>
        </w:tabs>
        <w:ind w:left="1440" w:hanging="360"/>
      </w:pPr>
      <w:rPr>
        <w:rFonts w:ascii="Wingdings" w:hAnsi="Wingdings" w:hint="default"/>
      </w:rPr>
    </w:lvl>
    <w:lvl w:ilvl="2" w:tplc="47142462" w:tentative="1">
      <w:start w:val="1"/>
      <w:numFmt w:val="bullet"/>
      <w:lvlText w:val=""/>
      <w:lvlJc w:val="left"/>
      <w:pPr>
        <w:tabs>
          <w:tab w:val="num" w:pos="2160"/>
        </w:tabs>
        <w:ind w:left="2160" w:hanging="360"/>
      </w:pPr>
      <w:rPr>
        <w:rFonts w:ascii="Wingdings" w:hAnsi="Wingdings" w:hint="default"/>
      </w:rPr>
    </w:lvl>
    <w:lvl w:ilvl="3" w:tplc="37123B66" w:tentative="1">
      <w:start w:val="1"/>
      <w:numFmt w:val="bullet"/>
      <w:lvlText w:val=""/>
      <w:lvlJc w:val="left"/>
      <w:pPr>
        <w:tabs>
          <w:tab w:val="num" w:pos="2880"/>
        </w:tabs>
        <w:ind w:left="2880" w:hanging="360"/>
      </w:pPr>
      <w:rPr>
        <w:rFonts w:ascii="Wingdings" w:hAnsi="Wingdings" w:hint="default"/>
      </w:rPr>
    </w:lvl>
    <w:lvl w:ilvl="4" w:tplc="06BEFFFA" w:tentative="1">
      <w:start w:val="1"/>
      <w:numFmt w:val="bullet"/>
      <w:lvlText w:val=""/>
      <w:lvlJc w:val="left"/>
      <w:pPr>
        <w:tabs>
          <w:tab w:val="num" w:pos="3600"/>
        </w:tabs>
        <w:ind w:left="3600" w:hanging="360"/>
      </w:pPr>
      <w:rPr>
        <w:rFonts w:ascii="Wingdings" w:hAnsi="Wingdings" w:hint="default"/>
      </w:rPr>
    </w:lvl>
    <w:lvl w:ilvl="5" w:tplc="AF8C1440" w:tentative="1">
      <w:start w:val="1"/>
      <w:numFmt w:val="bullet"/>
      <w:lvlText w:val=""/>
      <w:lvlJc w:val="left"/>
      <w:pPr>
        <w:tabs>
          <w:tab w:val="num" w:pos="4320"/>
        </w:tabs>
        <w:ind w:left="4320" w:hanging="360"/>
      </w:pPr>
      <w:rPr>
        <w:rFonts w:ascii="Wingdings" w:hAnsi="Wingdings" w:hint="default"/>
      </w:rPr>
    </w:lvl>
    <w:lvl w:ilvl="6" w:tplc="37A2AD7A" w:tentative="1">
      <w:start w:val="1"/>
      <w:numFmt w:val="bullet"/>
      <w:lvlText w:val=""/>
      <w:lvlJc w:val="left"/>
      <w:pPr>
        <w:tabs>
          <w:tab w:val="num" w:pos="5040"/>
        </w:tabs>
        <w:ind w:left="5040" w:hanging="360"/>
      </w:pPr>
      <w:rPr>
        <w:rFonts w:ascii="Wingdings" w:hAnsi="Wingdings" w:hint="default"/>
      </w:rPr>
    </w:lvl>
    <w:lvl w:ilvl="7" w:tplc="D682F282" w:tentative="1">
      <w:start w:val="1"/>
      <w:numFmt w:val="bullet"/>
      <w:lvlText w:val=""/>
      <w:lvlJc w:val="left"/>
      <w:pPr>
        <w:tabs>
          <w:tab w:val="num" w:pos="5760"/>
        </w:tabs>
        <w:ind w:left="5760" w:hanging="360"/>
      </w:pPr>
      <w:rPr>
        <w:rFonts w:ascii="Wingdings" w:hAnsi="Wingdings" w:hint="default"/>
      </w:rPr>
    </w:lvl>
    <w:lvl w:ilvl="8" w:tplc="FCD40C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63CB4"/>
    <w:multiLevelType w:val="hybridMultilevel"/>
    <w:tmpl w:val="E7B803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20296"/>
    <w:multiLevelType w:val="hybridMultilevel"/>
    <w:tmpl w:val="B7D4E330"/>
    <w:lvl w:ilvl="0" w:tplc="4C665398">
      <w:start w:val="1"/>
      <w:numFmt w:val="bullet"/>
      <w:lvlText w:val=""/>
      <w:lvlJc w:val="left"/>
      <w:pPr>
        <w:tabs>
          <w:tab w:val="num" w:pos="720"/>
        </w:tabs>
        <w:ind w:left="720" w:hanging="360"/>
      </w:pPr>
      <w:rPr>
        <w:rFonts w:ascii="Wingdings" w:hAnsi="Wingdings" w:hint="default"/>
      </w:rPr>
    </w:lvl>
    <w:lvl w:ilvl="1" w:tplc="85E88ADA" w:tentative="1">
      <w:start w:val="1"/>
      <w:numFmt w:val="bullet"/>
      <w:lvlText w:val=""/>
      <w:lvlJc w:val="left"/>
      <w:pPr>
        <w:tabs>
          <w:tab w:val="num" w:pos="1440"/>
        </w:tabs>
        <w:ind w:left="1440" w:hanging="360"/>
      </w:pPr>
      <w:rPr>
        <w:rFonts w:ascii="Wingdings" w:hAnsi="Wingdings" w:hint="default"/>
      </w:rPr>
    </w:lvl>
    <w:lvl w:ilvl="2" w:tplc="6EE4A04E" w:tentative="1">
      <w:start w:val="1"/>
      <w:numFmt w:val="bullet"/>
      <w:lvlText w:val=""/>
      <w:lvlJc w:val="left"/>
      <w:pPr>
        <w:tabs>
          <w:tab w:val="num" w:pos="2160"/>
        </w:tabs>
        <w:ind w:left="2160" w:hanging="360"/>
      </w:pPr>
      <w:rPr>
        <w:rFonts w:ascii="Wingdings" w:hAnsi="Wingdings" w:hint="default"/>
      </w:rPr>
    </w:lvl>
    <w:lvl w:ilvl="3" w:tplc="4DC28B40" w:tentative="1">
      <w:start w:val="1"/>
      <w:numFmt w:val="bullet"/>
      <w:lvlText w:val=""/>
      <w:lvlJc w:val="left"/>
      <w:pPr>
        <w:tabs>
          <w:tab w:val="num" w:pos="2880"/>
        </w:tabs>
        <w:ind w:left="2880" w:hanging="360"/>
      </w:pPr>
      <w:rPr>
        <w:rFonts w:ascii="Wingdings" w:hAnsi="Wingdings" w:hint="default"/>
      </w:rPr>
    </w:lvl>
    <w:lvl w:ilvl="4" w:tplc="BD10A050" w:tentative="1">
      <w:start w:val="1"/>
      <w:numFmt w:val="bullet"/>
      <w:lvlText w:val=""/>
      <w:lvlJc w:val="left"/>
      <w:pPr>
        <w:tabs>
          <w:tab w:val="num" w:pos="3600"/>
        </w:tabs>
        <w:ind w:left="3600" w:hanging="360"/>
      </w:pPr>
      <w:rPr>
        <w:rFonts w:ascii="Wingdings" w:hAnsi="Wingdings" w:hint="default"/>
      </w:rPr>
    </w:lvl>
    <w:lvl w:ilvl="5" w:tplc="C60685C6" w:tentative="1">
      <w:start w:val="1"/>
      <w:numFmt w:val="bullet"/>
      <w:lvlText w:val=""/>
      <w:lvlJc w:val="left"/>
      <w:pPr>
        <w:tabs>
          <w:tab w:val="num" w:pos="4320"/>
        </w:tabs>
        <w:ind w:left="4320" w:hanging="360"/>
      </w:pPr>
      <w:rPr>
        <w:rFonts w:ascii="Wingdings" w:hAnsi="Wingdings" w:hint="default"/>
      </w:rPr>
    </w:lvl>
    <w:lvl w:ilvl="6" w:tplc="76482E32" w:tentative="1">
      <w:start w:val="1"/>
      <w:numFmt w:val="bullet"/>
      <w:lvlText w:val=""/>
      <w:lvlJc w:val="left"/>
      <w:pPr>
        <w:tabs>
          <w:tab w:val="num" w:pos="5040"/>
        </w:tabs>
        <w:ind w:left="5040" w:hanging="360"/>
      </w:pPr>
      <w:rPr>
        <w:rFonts w:ascii="Wingdings" w:hAnsi="Wingdings" w:hint="default"/>
      </w:rPr>
    </w:lvl>
    <w:lvl w:ilvl="7" w:tplc="A950FCB0" w:tentative="1">
      <w:start w:val="1"/>
      <w:numFmt w:val="bullet"/>
      <w:lvlText w:val=""/>
      <w:lvlJc w:val="left"/>
      <w:pPr>
        <w:tabs>
          <w:tab w:val="num" w:pos="5760"/>
        </w:tabs>
        <w:ind w:left="5760" w:hanging="360"/>
      </w:pPr>
      <w:rPr>
        <w:rFonts w:ascii="Wingdings" w:hAnsi="Wingdings" w:hint="default"/>
      </w:rPr>
    </w:lvl>
    <w:lvl w:ilvl="8" w:tplc="A4028E4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B80320"/>
    <w:multiLevelType w:val="hybridMultilevel"/>
    <w:tmpl w:val="BB92583E"/>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DE506E6"/>
    <w:multiLevelType w:val="hybridMultilevel"/>
    <w:tmpl w:val="9B7A276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A33ACE"/>
    <w:multiLevelType w:val="hybridMultilevel"/>
    <w:tmpl w:val="A88C7CC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283118"/>
    <w:multiLevelType w:val="multilevel"/>
    <w:tmpl w:val="A9E4013C"/>
    <w:lvl w:ilvl="0">
      <w:start w:val="1"/>
      <w:numFmt w:val="decimalFullWidth"/>
      <w:suff w:val="nothing"/>
      <w:lvlText w:val="%1"/>
      <w:lvlJc w:val="left"/>
      <w:pPr>
        <w:ind w:left="0" w:firstLine="0"/>
      </w:pPr>
      <w:rPr>
        <w:rFonts w:hint="eastAsia"/>
        <w:lang w:val="en-US"/>
      </w:r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0" w15:restartNumberingAfterBreak="0">
    <w:nsid w:val="25851081"/>
    <w:multiLevelType w:val="hybridMultilevel"/>
    <w:tmpl w:val="ACFE0F94"/>
    <w:lvl w:ilvl="0" w:tplc="088412F4">
      <w:start w:val="1"/>
      <w:numFmt w:val="bullet"/>
      <w:lvlText w:val=""/>
      <w:lvlJc w:val="left"/>
      <w:pPr>
        <w:tabs>
          <w:tab w:val="num" w:pos="720"/>
        </w:tabs>
        <w:ind w:left="720" w:hanging="360"/>
      </w:pPr>
      <w:rPr>
        <w:rFonts w:ascii="Wingdings" w:hAnsi="Wingdings" w:hint="default"/>
      </w:rPr>
    </w:lvl>
    <w:lvl w:ilvl="1" w:tplc="6FA0BC9A" w:tentative="1">
      <w:start w:val="1"/>
      <w:numFmt w:val="bullet"/>
      <w:lvlText w:val=""/>
      <w:lvlJc w:val="left"/>
      <w:pPr>
        <w:tabs>
          <w:tab w:val="num" w:pos="1440"/>
        </w:tabs>
        <w:ind w:left="1440" w:hanging="360"/>
      </w:pPr>
      <w:rPr>
        <w:rFonts w:ascii="Wingdings" w:hAnsi="Wingdings" w:hint="default"/>
      </w:rPr>
    </w:lvl>
    <w:lvl w:ilvl="2" w:tplc="196E062E" w:tentative="1">
      <w:start w:val="1"/>
      <w:numFmt w:val="bullet"/>
      <w:lvlText w:val=""/>
      <w:lvlJc w:val="left"/>
      <w:pPr>
        <w:tabs>
          <w:tab w:val="num" w:pos="2160"/>
        </w:tabs>
        <w:ind w:left="2160" w:hanging="360"/>
      </w:pPr>
      <w:rPr>
        <w:rFonts w:ascii="Wingdings" w:hAnsi="Wingdings" w:hint="default"/>
      </w:rPr>
    </w:lvl>
    <w:lvl w:ilvl="3" w:tplc="52C494D4" w:tentative="1">
      <w:start w:val="1"/>
      <w:numFmt w:val="bullet"/>
      <w:lvlText w:val=""/>
      <w:lvlJc w:val="left"/>
      <w:pPr>
        <w:tabs>
          <w:tab w:val="num" w:pos="2880"/>
        </w:tabs>
        <w:ind w:left="2880" w:hanging="360"/>
      </w:pPr>
      <w:rPr>
        <w:rFonts w:ascii="Wingdings" w:hAnsi="Wingdings" w:hint="default"/>
      </w:rPr>
    </w:lvl>
    <w:lvl w:ilvl="4" w:tplc="1E4ED75E" w:tentative="1">
      <w:start w:val="1"/>
      <w:numFmt w:val="bullet"/>
      <w:lvlText w:val=""/>
      <w:lvlJc w:val="left"/>
      <w:pPr>
        <w:tabs>
          <w:tab w:val="num" w:pos="3600"/>
        </w:tabs>
        <w:ind w:left="3600" w:hanging="360"/>
      </w:pPr>
      <w:rPr>
        <w:rFonts w:ascii="Wingdings" w:hAnsi="Wingdings" w:hint="default"/>
      </w:rPr>
    </w:lvl>
    <w:lvl w:ilvl="5" w:tplc="B14675EA" w:tentative="1">
      <w:start w:val="1"/>
      <w:numFmt w:val="bullet"/>
      <w:lvlText w:val=""/>
      <w:lvlJc w:val="left"/>
      <w:pPr>
        <w:tabs>
          <w:tab w:val="num" w:pos="4320"/>
        </w:tabs>
        <w:ind w:left="4320" w:hanging="360"/>
      </w:pPr>
      <w:rPr>
        <w:rFonts w:ascii="Wingdings" w:hAnsi="Wingdings" w:hint="default"/>
      </w:rPr>
    </w:lvl>
    <w:lvl w:ilvl="6" w:tplc="1804BFFC" w:tentative="1">
      <w:start w:val="1"/>
      <w:numFmt w:val="bullet"/>
      <w:lvlText w:val=""/>
      <w:lvlJc w:val="left"/>
      <w:pPr>
        <w:tabs>
          <w:tab w:val="num" w:pos="5040"/>
        </w:tabs>
        <w:ind w:left="5040" w:hanging="360"/>
      </w:pPr>
      <w:rPr>
        <w:rFonts w:ascii="Wingdings" w:hAnsi="Wingdings" w:hint="default"/>
      </w:rPr>
    </w:lvl>
    <w:lvl w:ilvl="7" w:tplc="CED2CBC0" w:tentative="1">
      <w:start w:val="1"/>
      <w:numFmt w:val="bullet"/>
      <w:lvlText w:val=""/>
      <w:lvlJc w:val="left"/>
      <w:pPr>
        <w:tabs>
          <w:tab w:val="num" w:pos="5760"/>
        </w:tabs>
        <w:ind w:left="5760" w:hanging="360"/>
      </w:pPr>
      <w:rPr>
        <w:rFonts w:ascii="Wingdings" w:hAnsi="Wingdings" w:hint="default"/>
      </w:rPr>
    </w:lvl>
    <w:lvl w:ilvl="8" w:tplc="3C447C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180DD5"/>
    <w:multiLevelType w:val="hybridMultilevel"/>
    <w:tmpl w:val="BF9AF598"/>
    <w:lvl w:ilvl="0" w:tplc="9EBE606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89675B"/>
    <w:multiLevelType w:val="hybridMultilevel"/>
    <w:tmpl w:val="D716F612"/>
    <w:lvl w:ilvl="0" w:tplc="04090011">
      <w:start w:val="1"/>
      <w:numFmt w:val="decimalEnclosedCircle"/>
      <w:lvlText w:val="%1"/>
      <w:lvlJc w:val="left"/>
      <w:pPr>
        <w:tabs>
          <w:tab w:val="num" w:pos="360"/>
        </w:tabs>
        <w:ind w:left="360" w:hanging="360"/>
      </w:pPr>
      <w:rPr>
        <w:rFonts w:hint="default"/>
      </w:rPr>
    </w:lvl>
    <w:lvl w:ilvl="1" w:tplc="23805586" w:tentative="1">
      <w:start w:val="1"/>
      <w:numFmt w:val="bullet"/>
      <w:lvlText w:val=""/>
      <w:lvlJc w:val="left"/>
      <w:pPr>
        <w:tabs>
          <w:tab w:val="num" w:pos="1080"/>
        </w:tabs>
        <w:ind w:left="1080" w:hanging="360"/>
      </w:pPr>
      <w:rPr>
        <w:rFonts w:ascii="Wingdings" w:hAnsi="Wingdings" w:hint="default"/>
      </w:rPr>
    </w:lvl>
    <w:lvl w:ilvl="2" w:tplc="47142462" w:tentative="1">
      <w:start w:val="1"/>
      <w:numFmt w:val="bullet"/>
      <w:lvlText w:val=""/>
      <w:lvlJc w:val="left"/>
      <w:pPr>
        <w:tabs>
          <w:tab w:val="num" w:pos="1800"/>
        </w:tabs>
        <w:ind w:left="1800" w:hanging="360"/>
      </w:pPr>
      <w:rPr>
        <w:rFonts w:ascii="Wingdings" w:hAnsi="Wingdings" w:hint="default"/>
      </w:rPr>
    </w:lvl>
    <w:lvl w:ilvl="3" w:tplc="37123B66" w:tentative="1">
      <w:start w:val="1"/>
      <w:numFmt w:val="bullet"/>
      <w:lvlText w:val=""/>
      <w:lvlJc w:val="left"/>
      <w:pPr>
        <w:tabs>
          <w:tab w:val="num" w:pos="2520"/>
        </w:tabs>
        <w:ind w:left="2520" w:hanging="360"/>
      </w:pPr>
      <w:rPr>
        <w:rFonts w:ascii="Wingdings" w:hAnsi="Wingdings" w:hint="default"/>
      </w:rPr>
    </w:lvl>
    <w:lvl w:ilvl="4" w:tplc="06BEFFFA" w:tentative="1">
      <w:start w:val="1"/>
      <w:numFmt w:val="bullet"/>
      <w:lvlText w:val=""/>
      <w:lvlJc w:val="left"/>
      <w:pPr>
        <w:tabs>
          <w:tab w:val="num" w:pos="3240"/>
        </w:tabs>
        <w:ind w:left="3240" w:hanging="360"/>
      </w:pPr>
      <w:rPr>
        <w:rFonts w:ascii="Wingdings" w:hAnsi="Wingdings" w:hint="default"/>
      </w:rPr>
    </w:lvl>
    <w:lvl w:ilvl="5" w:tplc="AF8C1440" w:tentative="1">
      <w:start w:val="1"/>
      <w:numFmt w:val="bullet"/>
      <w:lvlText w:val=""/>
      <w:lvlJc w:val="left"/>
      <w:pPr>
        <w:tabs>
          <w:tab w:val="num" w:pos="3960"/>
        </w:tabs>
        <w:ind w:left="3960" w:hanging="360"/>
      </w:pPr>
      <w:rPr>
        <w:rFonts w:ascii="Wingdings" w:hAnsi="Wingdings" w:hint="default"/>
      </w:rPr>
    </w:lvl>
    <w:lvl w:ilvl="6" w:tplc="37A2AD7A" w:tentative="1">
      <w:start w:val="1"/>
      <w:numFmt w:val="bullet"/>
      <w:lvlText w:val=""/>
      <w:lvlJc w:val="left"/>
      <w:pPr>
        <w:tabs>
          <w:tab w:val="num" w:pos="4680"/>
        </w:tabs>
        <w:ind w:left="4680" w:hanging="360"/>
      </w:pPr>
      <w:rPr>
        <w:rFonts w:ascii="Wingdings" w:hAnsi="Wingdings" w:hint="default"/>
      </w:rPr>
    </w:lvl>
    <w:lvl w:ilvl="7" w:tplc="D682F282" w:tentative="1">
      <w:start w:val="1"/>
      <w:numFmt w:val="bullet"/>
      <w:lvlText w:val=""/>
      <w:lvlJc w:val="left"/>
      <w:pPr>
        <w:tabs>
          <w:tab w:val="num" w:pos="5400"/>
        </w:tabs>
        <w:ind w:left="5400" w:hanging="360"/>
      </w:pPr>
      <w:rPr>
        <w:rFonts w:ascii="Wingdings" w:hAnsi="Wingdings" w:hint="default"/>
      </w:rPr>
    </w:lvl>
    <w:lvl w:ilvl="8" w:tplc="FCD40C0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31381E"/>
    <w:multiLevelType w:val="hybridMultilevel"/>
    <w:tmpl w:val="23FCE798"/>
    <w:lvl w:ilvl="0" w:tplc="232A8438">
      <w:start w:val="1"/>
      <w:numFmt w:val="bullet"/>
      <w:lvlText w:val="○"/>
      <w:lvlJc w:val="left"/>
      <w:pPr>
        <w:tabs>
          <w:tab w:val="num" w:pos="360"/>
        </w:tabs>
        <w:ind w:left="360" w:hanging="360"/>
      </w:pPr>
      <w:rPr>
        <w:rFonts w:ascii="ＭＳ 明朝" w:eastAsia="ＭＳ 明朝" w:hAnsi="ＭＳ 明朝" w:hint="eastAsia"/>
      </w:rPr>
    </w:lvl>
    <w:lvl w:ilvl="1" w:tplc="80441FB8" w:tentative="1">
      <w:start w:val="1"/>
      <w:numFmt w:val="bullet"/>
      <w:lvlText w:val=""/>
      <w:lvlJc w:val="left"/>
      <w:pPr>
        <w:tabs>
          <w:tab w:val="num" w:pos="1080"/>
        </w:tabs>
        <w:ind w:left="1080" w:hanging="360"/>
      </w:pPr>
      <w:rPr>
        <w:rFonts w:ascii="Wingdings" w:hAnsi="Wingdings" w:hint="default"/>
      </w:rPr>
    </w:lvl>
    <w:lvl w:ilvl="2" w:tplc="5CE08A42" w:tentative="1">
      <w:start w:val="1"/>
      <w:numFmt w:val="bullet"/>
      <w:lvlText w:val=""/>
      <w:lvlJc w:val="left"/>
      <w:pPr>
        <w:tabs>
          <w:tab w:val="num" w:pos="1800"/>
        </w:tabs>
        <w:ind w:left="1800" w:hanging="360"/>
      </w:pPr>
      <w:rPr>
        <w:rFonts w:ascii="Wingdings" w:hAnsi="Wingdings" w:hint="default"/>
      </w:rPr>
    </w:lvl>
    <w:lvl w:ilvl="3" w:tplc="84F8838A" w:tentative="1">
      <w:start w:val="1"/>
      <w:numFmt w:val="bullet"/>
      <w:lvlText w:val=""/>
      <w:lvlJc w:val="left"/>
      <w:pPr>
        <w:tabs>
          <w:tab w:val="num" w:pos="2520"/>
        </w:tabs>
        <w:ind w:left="2520" w:hanging="360"/>
      </w:pPr>
      <w:rPr>
        <w:rFonts w:ascii="Wingdings" w:hAnsi="Wingdings" w:hint="default"/>
      </w:rPr>
    </w:lvl>
    <w:lvl w:ilvl="4" w:tplc="AC105020" w:tentative="1">
      <w:start w:val="1"/>
      <w:numFmt w:val="bullet"/>
      <w:lvlText w:val=""/>
      <w:lvlJc w:val="left"/>
      <w:pPr>
        <w:tabs>
          <w:tab w:val="num" w:pos="3240"/>
        </w:tabs>
        <w:ind w:left="3240" w:hanging="360"/>
      </w:pPr>
      <w:rPr>
        <w:rFonts w:ascii="Wingdings" w:hAnsi="Wingdings" w:hint="default"/>
      </w:rPr>
    </w:lvl>
    <w:lvl w:ilvl="5" w:tplc="71D0DB36" w:tentative="1">
      <w:start w:val="1"/>
      <w:numFmt w:val="bullet"/>
      <w:lvlText w:val=""/>
      <w:lvlJc w:val="left"/>
      <w:pPr>
        <w:tabs>
          <w:tab w:val="num" w:pos="3960"/>
        </w:tabs>
        <w:ind w:left="3960" w:hanging="360"/>
      </w:pPr>
      <w:rPr>
        <w:rFonts w:ascii="Wingdings" w:hAnsi="Wingdings" w:hint="default"/>
      </w:rPr>
    </w:lvl>
    <w:lvl w:ilvl="6" w:tplc="3EE2CE08" w:tentative="1">
      <w:start w:val="1"/>
      <w:numFmt w:val="bullet"/>
      <w:lvlText w:val=""/>
      <w:lvlJc w:val="left"/>
      <w:pPr>
        <w:tabs>
          <w:tab w:val="num" w:pos="4680"/>
        </w:tabs>
        <w:ind w:left="4680" w:hanging="360"/>
      </w:pPr>
      <w:rPr>
        <w:rFonts w:ascii="Wingdings" w:hAnsi="Wingdings" w:hint="default"/>
      </w:rPr>
    </w:lvl>
    <w:lvl w:ilvl="7" w:tplc="9A5A08EA" w:tentative="1">
      <w:start w:val="1"/>
      <w:numFmt w:val="bullet"/>
      <w:lvlText w:val=""/>
      <w:lvlJc w:val="left"/>
      <w:pPr>
        <w:tabs>
          <w:tab w:val="num" w:pos="5400"/>
        </w:tabs>
        <w:ind w:left="5400" w:hanging="360"/>
      </w:pPr>
      <w:rPr>
        <w:rFonts w:ascii="Wingdings" w:hAnsi="Wingdings" w:hint="default"/>
      </w:rPr>
    </w:lvl>
    <w:lvl w:ilvl="8" w:tplc="60DAF062"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7C36C6C"/>
    <w:multiLevelType w:val="hybridMultilevel"/>
    <w:tmpl w:val="BA6E97B8"/>
    <w:lvl w:ilvl="0" w:tplc="232A843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E7C5734"/>
    <w:multiLevelType w:val="hybridMultilevel"/>
    <w:tmpl w:val="3FE0DC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DE0254"/>
    <w:multiLevelType w:val="hybridMultilevel"/>
    <w:tmpl w:val="E98E83D4"/>
    <w:lvl w:ilvl="0" w:tplc="EAC40538">
      <w:start w:val="1"/>
      <w:numFmt w:val="bullet"/>
      <w:lvlText w:val=""/>
      <w:lvlJc w:val="left"/>
      <w:pPr>
        <w:tabs>
          <w:tab w:val="num" w:pos="720"/>
        </w:tabs>
        <w:ind w:left="720" w:hanging="360"/>
      </w:pPr>
      <w:rPr>
        <w:rFonts w:ascii="Wingdings" w:hAnsi="Wingdings" w:hint="default"/>
      </w:rPr>
    </w:lvl>
    <w:lvl w:ilvl="1" w:tplc="80441FB8" w:tentative="1">
      <w:start w:val="1"/>
      <w:numFmt w:val="bullet"/>
      <w:lvlText w:val=""/>
      <w:lvlJc w:val="left"/>
      <w:pPr>
        <w:tabs>
          <w:tab w:val="num" w:pos="1440"/>
        </w:tabs>
        <w:ind w:left="1440" w:hanging="360"/>
      </w:pPr>
      <w:rPr>
        <w:rFonts w:ascii="Wingdings" w:hAnsi="Wingdings" w:hint="default"/>
      </w:rPr>
    </w:lvl>
    <w:lvl w:ilvl="2" w:tplc="5CE08A42" w:tentative="1">
      <w:start w:val="1"/>
      <w:numFmt w:val="bullet"/>
      <w:lvlText w:val=""/>
      <w:lvlJc w:val="left"/>
      <w:pPr>
        <w:tabs>
          <w:tab w:val="num" w:pos="2160"/>
        </w:tabs>
        <w:ind w:left="2160" w:hanging="360"/>
      </w:pPr>
      <w:rPr>
        <w:rFonts w:ascii="Wingdings" w:hAnsi="Wingdings" w:hint="default"/>
      </w:rPr>
    </w:lvl>
    <w:lvl w:ilvl="3" w:tplc="84F8838A" w:tentative="1">
      <w:start w:val="1"/>
      <w:numFmt w:val="bullet"/>
      <w:lvlText w:val=""/>
      <w:lvlJc w:val="left"/>
      <w:pPr>
        <w:tabs>
          <w:tab w:val="num" w:pos="2880"/>
        </w:tabs>
        <w:ind w:left="2880" w:hanging="360"/>
      </w:pPr>
      <w:rPr>
        <w:rFonts w:ascii="Wingdings" w:hAnsi="Wingdings" w:hint="default"/>
      </w:rPr>
    </w:lvl>
    <w:lvl w:ilvl="4" w:tplc="AC105020" w:tentative="1">
      <w:start w:val="1"/>
      <w:numFmt w:val="bullet"/>
      <w:lvlText w:val=""/>
      <w:lvlJc w:val="left"/>
      <w:pPr>
        <w:tabs>
          <w:tab w:val="num" w:pos="3600"/>
        </w:tabs>
        <w:ind w:left="3600" w:hanging="360"/>
      </w:pPr>
      <w:rPr>
        <w:rFonts w:ascii="Wingdings" w:hAnsi="Wingdings" w:hint="default"/>
      </w:rPr>
    </w:lvl>
    <w:lvl w:ilvl="5" w:tplc="71D0DB36" w:tentative="1">
      <w:start w:val="1"/>
      <w:numFmt w:val="bullet"/>
      <w:lvlText w:val=""/>
      <w:lvlJc w:val="left"/>
      <w:pPr>
        <w:tabs>
          <w:tab w:val="num" w:pos="4320"/>
        </w:tabs>
        <w:ind w:left="4320" w:hanging="360"/>
      </w:pPr>
      <w:rPr>
        <w:rFonts w:ascii="Wingdings" w:hAnsi="Wingdings" w:hint="default"/>
      </w:rPr>
    </w:lvl>
    <w:lvl w:ilvl="6" w:tplc="3EE2CE08" w:tentative="1">
      <w:start w:val="1"/>
      <w:numFmt w:val="bullet"/>
      <w:lvlText w:val=""/>
      <w:lvlJc w:val="left"/>
      <w:pPr>
        <w:tabs>
          <w:tab w:val="num" w:pos="5040"/>
        </w:tabs>
        <w:ind w:left="5040" w:hanging="360"/>
      </w:pPr>
      <w:rPr>
        <w:rFonts w:ascii="Wingdings" w:hAnsi="Wingdings" w:hint="default"/>
      </w:rPr>
    </w:lvl>
    <w:lvl w:ilvl="7" w:tplc="9A5A08EA" w:tentative="1">
      <w:start w:val="1"/>
      <w:numFmt w:val="bullet"/>
      <w:lvlText w:val=""/>
      <w:lvlJc w:val="left"/>
      <w:pPr>
        <w:tabs>
          <w:tab w:val="num" w:pos="5760"/>
        </w:tabs>
        <w:ind w:left="5760" w:hanging="360"/>
      </w:pPr>
      <w:rPr>
        <w:rFonts w:ascii="Wingdings" w:hAnsi="Wingdings" w:hint="default"/>
      </w:rPr>
    </w:lvl>
    <w:lvl w:ilvl="8" w:tplc="60DAF06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34060C"/>
    <w:multiLevelType w:val="hybridMultilevel"/>
    <w:tmpl w:val="78B89CDE"/>
    <w:lvl w:ilvl="0" w:tplc="04090019">
      <w:start w:val="1"/>
      <w:numFmt w:val="irohaFullWidth"/>
      <w:lvlText w:val="%1)"/>
      <w:lvlJc w:val="left"/>
      <w:pPr>
        <w:ind w:left="420" w:hanging="420"/>
      </w:pPr>
    </w:lvl>
    <w:lvl w:ilvl="1" w:tplc="04090019">
      <w:start w:val="1"/>
      <w:numFmt w:val="iroha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B814F4"/>
    <w:multiLevelType w:val="hybridMultilevel"/>
    <w:tmpl w:val="3520551C"/>
    <w:lvl w:ilvl="0" w:tplc="04090019">
      <w:start w:val="1"/>
      <w:numFmt w:val="irohaFullWidth"/>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C323B8F"/>
    <w:multiLevelType w:val="hybridMultilevel"/>
    <w:tmpl w:val="575AA2D8"/>
    <w:lvl w:ilvl="0" w:tplc="8EACE65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5C8B13B1"/>
    <w:multiLevelType w:val="hybridMultilevel"/>
    <w:tmpl w:val="547A1D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316A8B"/>
    <w:multiLevelType w:val="hybridMultilevel"/>
    <w:tmpl w:val="3DE4E1F6"/>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66A16924"/>
    <w:multiLevelType w:val="hybridMultilevel"/>
    <w:tmpl w:val="CF92B8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6E10877"/>
    <w:multiLevelType w:val="hybridMultilevel"/>
    <w:tmpl w:val="FC0ABD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7A61C2D"/>
    <w:multiLevelType w:val="hybridMultilevel"/>
    <w:tmpl w:val="9BBC004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D081F06"/>
    <w:multiLevelType w:val="hybridMultilevel"/>
    <w:tmpl w:val="CA4A2F36"/>
    <w:lvl w:ilvl="0" w:tplc="0409000F">
      <w:start w:val="1"/>
      <w:numFmt w:val="decimal"/>
      <w:lvlText w:val="%1."/>
      <w:lvlJc w:val="left"/>
      <w:pPr>
        <w:tabs>
          <w:tab w:val="num" w:pos="720"/>
        </w:tabs>
        <w:ind w:left="720" w:hanging="360"/>
      </w:pPr>
      <w:rPr>
        <w:rFonts w:hint="default"/>
      </w:rPr>
    </w:lvl>
    <w:lvl w:ilvl="1" w:tplc="85E88ADA" w:tentative="1">
      <w:start w:val="1"/>
      <w:numFmt w:val="bullet"/>
      <w:lvlText w:val=""/>
      <w:lvlJc w:val="left"/>
      <w:pPr>
        <w:tabs>
          <w:tab w:val="num" w:pos="1440"/>
        </w:tabs>
        <w:ind w:left="1440" w:hanging="360"/>
      </w:pPr>
      <w:rPr>
        <w:rFonts w:ascii="Wingdings" w:hAnsi="Wingdings" w:hint="default"/>
      </w:rPr>
    </w:lvl>
    <w:lvl w:ilvl="2" w:tplc="6EE4A04E" w:tentative="1">
      <w:start w:val="1"/>
      <w:numFmt w:val="bullet"/>
      <w:lvlText w:val=""/>
      <w:lvlJc w:val="left"/>
      <w:pPr>
        <w:tabs>
          <w:tab w:val="num" w:pos="2160"/>
        </w:tabs>
        <w:ind w:left="2160" w:hanging="360"/>
      </w:pPr>
      <w:rPr>
        <w:rFonts w:ascii="Wingdings" w:hAnsi="Wingdings" w:hint="default"/>
      </w:rPr>
    </w:lvl>
    <w:lvl w:ilvl="3" w:tplc="4DC28B40" w:tentative="1">
      <w:start w:val="1"/>
      <w:numFmt w:val="bullet"/>
      <w:lvlText w:val=""/>
      <w:lvlJc w:val="left"/>
      <w:pPr>
        <w:tabs>
          <w:tab w:val="num" w:pos="2880"/>
        </w:tabs>
        <w:ind w:left="2880" w:hanging="360"/>
      </w:pPr>
      <w:rPr>
        <w:rFonts w:ascii="Wingdings" w:hAnsi="Wingdings" w:hint="default"/>
      </w:rPr>
    </w:lvl>
    <w:lvl w:ilvl="4" w:tplc="BD10A050" w:tentative="1">
      <w:start w:val="1"/>
      <w:numFmt w:val="bullet"/>
      <w:lvlText w:val=""/>
      <w:lvlJc w:val="left"/>
      <w:pPr>
        <w:tabs>
          <w:tab w:val="num" w:pos="3600"/>
        </w:tabs>
        <w:ind w:left="3600" w:hanging="360"/>
      </w:pPr>
      <w:rPr>
        <w:rFonts w:ascii="Wingdings" w:hAnsi="Wingdings" w:hint="default"/>
      </w:rPr>
    </w:lvl>
    <w:lvl w:ilvl="5" w:tplc="C60685C6" w:tentative="1">
      <w:start w:val="1"/>
      <w:numFmt w:val="bullet"/>
      <w:lvlText w:val=""/>
      <w:lvlJc w:val="left"/>
      <w:pPr>
        <w:tabs>
          <w:tab w:val="num" w:pos="4320"/>
        </w:tabs>
        <w:ind w:left="4320" w:hanging="360"/>
      </w:pPr>
      <w:rPr>
        <w:rFonts w:ascii="Wingdings" w:hAnsi="Wingdings" w:hint="default"/>
      </w:rPr>
    </w:lvl>
    <w:lvl w:ilvl="6" w:tplc="76482E32" w:tentative="1">
      <w:start w:val="1"/>
      <w:numFmt w:val="bullet"/>
      <w:lvlText w:val=""/>
      <w:lvlJc w:val="left"/>
      <w:pPr>
        <w:tabs>
          <w:tab w:val="num" w:pos="5040"/>
        </w:tabs>
        <w:ind w:left="5040" w:hanging="360"/>
      </w:pPr>
      <w:rPr>
        <w:rFonts w:ascii="Wingdings" w:hAnsi="Wingdings" w:hint="default"/>
      </w:rPr>
    </w:lvl>
    <w:lvl w:ilvl="7" w:tplc="A950FCB0" w:tentative="1">
      <w:start w:val="1"/>
      <w:numFmt w:val="bullet"/>
      <w:lvlText w:val=""/>
      <w:lvlJc w:val="left"/>
      <w:pPr>
        <w:tabs>
          <w:tab w:val="num" w:pos="5760"/>
        </w:tabs>
        <w:ind w:left="5760" w:hanging="360"/>
      </w:pPr>
      <w:rPr>
        <w:rFonts w:ascii="Wingdings" w:hAnsi="Wingdings" w:hint="default"/>
      </w:rPr>
    </w:lvl>
    <w:lvl w:ilvl="8" w:tplc="A4028E4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786E0D"/>
    <w:multiLevelType w:val="hybridMultilevel"/>
    <w:tmpl w:val="810A0622"/>
    <w:lvl w:ilvl="0" w:tplc="04090019">
      <w:start w:val="1"/>
      <w:numFmt w:val="iroha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7270761D"/>
    <w:multiLevelType w:val="hybridMultilevel"/>
    <w:tmpl w:val="0E4CE4A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2CF39E8"/>
    <w:multiLevelType w:val="hybridMultilevel"/>
    <w:tmpl w:val="74763A0E"/>
    <w:lvl w:ilvl="0" w:tplc="232A843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60E4BC3"/>
    <w:multiLevelType w:val="hybridMultilevel"/>
    <w:tmpl w:val="70E6B7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FB640B"/>
    <w:multiLevelType w:val="hybridMultilevel"/>
    <w:tmpl w:val="711481BC"/>
    <w:lvl w:ilvl="0" w:tplc="232A8438">
      <w:start w:val="1"/>
      <w:numFmt w:val="bullet"/>
      <w:lvlText w:val="○"/>
      <w:lvlJc w:val="left"/>
      <w:pPr>
        <w:tabs>
          <w:tab w:val="num" w:pos="360"/>
        </w:tabs>
        <w:ind w:left="360" w:hanging="360"/>
      </w:pPr>
      <w:rPr>
        <w:rFonts w:ascii="ＭＳ 明朝" w:eastAsia="ＭＳ 明朝" w:hAnsi="ＭＳ 明朝" w:hint="eastAsia"/>
      </w:rPr>
    </w:lvl>
    <w:lvl w:ilvl="1" w:tplc="80441FB8" w:tentative="1">
      <w:start w:val="1"/>
      <w:numFmt w:val="bullet"/>
      <w:lvlText w:val=""/>
      <w:lvlJc w:val="left"/>
      <w:pPr>
        <w:tabs>
          <w:tab w:val="num" w:pos="1080"/>
        </w:tabs>
        <w:ind w:left="1080" w:hanging="360"/>
      </w:pPr>
      <w:rPr>
        <w:rFonts w:ascii="Wingdings" w:hAnsi="Wingdings" w:hint="default"/>
      </w:rPr>
    </w:lvl>
    <w:lvl w:ilvl="2" w:tplc="5CE08A42" w:tentative="1">
      <w:start w:val="1"/>
      <w:numFmt w:val="bullet"/>
      <w:lvlText w:val=""/>
      <w:lvlJc w:val="left"/>
      <w:pPr>
        <w:tabs>
          <w:tab w:val="num" w:pos="1800"/>
        </w:tabs>
        <w:ind w:left="1800" w:hanging="360"/>
      </w:pPr>
      <w:rPr>
        <w:rFonts w:ascii="Wingdings" w:hAnsi="Wingdings" w:hint="default"/>
      </w:rPr>
    </w:lvl>
    <w:lvl w:ilvl="3" w:tplc="84F8838A" w:tentative="1">
      <w:start w:val="1"/>
      <w:numFmt w:val="bullet"/>
      <w:lvlText w:val=""/>
      <w:lvlJc w:val="left"/>
      <w:pPr>
        <w:tabs>
          <w:tab w:val="num" w:pos="2520"/>
        </w:tabs>
        <w:ind w:left="2520" w:hanging="360"/>
      </w:pPr>
      <w:rPr>
        <w:rFonts w:ascii="Wingdings" w:hAnsi="Wingdings" w:hint="default"/>
      </w:rPr>
    </w:lvl>
    <w:lvl w:ilvl="4" w:tplc="AC105020" w:tentative="1">
      <w:start w:val="1"/>
      <w:numFmt w:val="bullet"/>
      <w:lvlText w:val=""/>
      <w:lvlJc w:val="left"/>
      <w:pPr>
        <w:tabs>
          <w:tab w:val="num" w:pos="3240"/>
        </w:tabs>
        <w:ind w:left="3240" w:hanging="360"/>
      </w:pPr>
      <w:rPr>
        <w:rFonts w:ascii="Wingdings" w:hAnsi="Wingdings" w:hint="default"/>
      </w:rPr>
    </w:lvl>
    <w:lvl w:ilvl="5" w:tplc="71D0DB36" w:tentative="1">
      <w:start w:val="1"/>
      <w:numFmt w:val="bullet"/>
      <w:lvlText w:val=""/>
      <w:lvlJc w:val="left"/>
      <w:pPr>
        <w:tabs>
          <w:tab w:val="num" w:pos="3960"/>
        </w:tabs>
        <w:ind w:left="3960" w:hanging="360"/>
      </w:pPr>
      <w:rPr>
        <w:rFonts w:ascii="Wingdings" w:hAnsi="Wingdings" w:hint="default"/>
      </w:rPr>
    </w:lvl>
    <w:lvl w:ilvl="6" w:tplc="3EE2CE08" w:tentative="1">
      <w:start w:val="1"/>
      <w:numFmt w:val="bullet"/>
      <w:lvlText w:val=""/>
      <w:lvlJc w:val="left"/>
      <w:pPr>
        <w:tabs>
          <w:tab w:val="num" w:pos="4680"/>
        </w:tabs>
        <w:ind w:left="4680" w:hanging="360"/>
      </w:pPr>
      <w:rPr>
        <w:rFonts w:ascii="Wingdings" w:hAnsi="Wingdings" w:hint="default"/>
      </w:rPr>
    </w:lvl>
    <w:lvl w:ilvl="7" w:tplc="9A5A08EA" w:tentative="1">
      <w:start w:val="1"/>
      <w:numFmt w:val="bullet"/>
      <w:lvlText w:val=""/>
      <w:lvlJc w:val="left"/>
      <w:pPr>
        <w:tabs>
          <w:tab w:val="num" w:pos="5400"/>
        </w:tabs>
        <w:ind w:left="5400" w:hanging="360"/>
      </w:pPr>
      <w:rPr>
        <w:rFonts w:ascii="Wingdings" w:hAnsi="Wingdings" w:hint="default"/>
      </w:rPr>
    </w:lvl>
    <w:lvl w:ilvl="8" w:tplc="60DAF062"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E2E750F"/>
    <w:multiLevelType w:val="hybridMultilevel"/>
    <w:tmpl w:val="18283596"/>
    <w:lvl w:ilvl="0" w:tplc="04090019">
      <w:start w:val="1"/>
      <w:numFmt w:val="irohaFullWidth"/>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num w:numId="1">
    <w:abstractNumId w:val="9"/>
  </w:num>
  <w:num w:numId="2">
    <w:abstractNumId w:val="16"/>
  </w:num>
  <w:num w:numId="3">
    <w:abstractNumId w:val="13"/>
  </w:num>
  <w:num w:numId="4">
    <w:abstractNumId w:val="30"/>
  </w:num>
  <w:num w:numId="5">
    <w:abstractNumId w:val="4"/>
  </w:num>
  <w:num w:numId="6">
    <w:abstractNumId w:val="7"/>
  </w:num>
  <w:num w:numId="7">
    <w:abstractNumId w:val="10"/>
  </w:num>
  <w:num w:numId="8">
    <w:abstractNumId w:val="5"/>
  </w:num>
  <w:num w:numId="9">
    <w:abstractNumId w:val="25"/>
  </w:num>
  <w:num w:numId="10">
    <w:abstractNumId w:val="23"/>
  </w:num>
  <w:num w:numId="11">
    <w:abstractNumId w:val="27"/>
  </w:num>
  <w:num w:numId="12">
    <w:abstractNumId w:val="8"/>
  </w:num>
  <w:num w:numId="13">
    <w:abstractNumId w:val="3"/>
  </w:num>
  <w:num w:numId="14">
    <w:abstractNumId w:val="12"/>
  </w:num>
  <w:num w:numId="15">
    <w:abstractNumId w:val="29"/>
  </w:num>
  <w:num w:numId="16">
    <w:abstractNumId w:val="28"/>
  </w:num>
  <w:num w:numId="17">
    <w:abstractNumId w:val="11"/>
  </w:num>
  <w:num w:numId="18">
    <w:abstractNumId w:val="2"/>
  </w:num>
  <w:num w:numId="19">
    <w:abstractNumId w:val="21"/>
  </w:num>
  <w:num w:numId="20">
    <w:abstractNumId w:val="0"/>
  </w:num>
  <w:num w:numId="21">
    <w:abstractNumId w:val="31"/>
  </w:num>
  <w:num w:numId="22">
    <w:abstractNumId w:val="1"/>
  </w:num>
  <w:num w:numId="23">
    <w:abstractNumId w:val="20"/>
  </w:num>
  <w:num w:numId="24">
    <w:abstractNumId w:val="18"/>
  </w:num>
  <w:num w:numId="25">
    <w:abstractNumId w:val="17"/>
  </w:num>
  <w:num w:numId="26">
    <w:abstractNumId w:val="22"/>
  </w:num>
  <w:num w:numId="27">
    <w:abstractNumId w:val="26"/>
  </w:num>
  <w:num w:numId="28">
    <w:abstractNumId w:val="19"/>
  </w:num>
  <w:num w:numId="29">
    <w:abstractNumId w:val="14"/>
  </w:num>
  <w:num w:numId="30">
    <w:abstractNumId w:val="6"/>
  </w:num>
  <w:num w:numId="31">
    <w:abstractNumId w:val="24"/>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0ED6"/>
    <w:rsid w:val="000033F3"/>
    <w:rsid w:val="00005DC9"/>
    <w:rsid w:val="00014EEB"/>
    <w:rsid w:val="00015BE4"/>
    <w:rsid w:val="00040B53"/>
    <w:rsid w:val="0005190C"/>
    <w:rsid w:val="00051D26"/>
    <w:rsid w:val="00052D5F"/>
    <w:rsid w:val="000538DE"/>
    <w:rsid w:val="000542DF"/>
    <w:rsid w:val="000621F2"/>
    <w:rsid w:val="00063A48"/>
    <w:rsid w:val="00063C70"/>
    <w:rsid w:val="00066258"/>
    <w:rsid w:val="00066C75"/>
    <w:rsid w:val="00071C97"/>
    <w:rsid w:val="00073FAE"/>
    <w:rsid w:val="00076189"/>
    <w:rsid w:val="000776ED"/>
    <w:rsid w:val="00084B0E"/>
    <w:rsid w:val="000959E4"/>
    <w:rsid w:val="000A77AA"/>
    <w:rsid w:val="000B1A14"/>
    <w:rsid w:val="000B2D88"/>
    <w:rsid w:val="000C4C83"/>
    <w:rsid w:val="000C7351"/>
    <w:rsid w:val="000C7B26"/>
    <w:rsid w:val="000D7A5F"/>
    <w:rsid w:val="000E0D53"/>
    <w:rsid w:val="000E7256"/>
    <w:rsid w:val="000E7BE2"/>
    <w:rsid w:val="000F2532"/>
    <w:rsid w:val="000F2714"/>
    <w:rsid w:val="00101B9D"/>
    <w:rsid w:val="001023B8"/>
    <w:rsid w:val="0010547E"/>
    <w:rsid w:val="00105D81"/>
    <w:rsid w:val="001227BC"/>
    <w:rsid w:val="00122962"/>
    <w:rsid w:val="00130BAE"/>
    <w:rsid w:val="00133AF3"/>
    <w:rsid w:val="00140BD6"/>
    <w:rsid w:val="00141EF9"/>
    <w:rsid w:val="00142CE7"/>
    <w:rsid w:val="00143982"/>
    <w:rsid w:val="00144334"/>
    <w:rsid w:val="0015107B"/>
    <w:rsid w:val="00152CAC"/>
    <w:rsid w:val="00154CDF"/>
    <w:rsid w:val="0016247D"/>
    <w:rsid w:val="00167424"/>
    <w:rsid w:val="00170E9B"/>
    <w:rsid w:val="00171698"/>
    <w:rsid w:val="00176494"/>
    <w:rsid w:val="00184AA0"/>
    <w:rsid w:val="00184DEE"/>
    <w:rsid w:val="001854C7"/>
    <w:rsid w:val="00185FAF"/>
    <w:rsid w:val="00186A7E"/>
    <w:rsid w:val="00191563"/>
    <w:rsid w:val="00193037"/>
    <w:rsid w:val="00194FBF"/>
    <w:rsid w:val="00195FE5"/>
    <w:rsid w:val="001A51D3"/>
    <w:rsid w:val="001B1FEA"/>
    <w:rsid w:val="001B33A7"/>
    <w:rsid w:val="001B6C60"/>
    <w:rsid w:val="001B6F4A"/>
    <w:rsid w:val="001B7E98"/>
    <w:rsid w:val="001D05F5"/>
    <w:rsid w:val="001D09BF"/>
    <w:rsid w:val="001D40D5"/>
    <w:rsid w:val="001D6460"/>
    <w:rsid w:val="001D6B2C"/>
    <w:rsid w:val="001D729A"/>
    <w:rsid w:val="001E0DCB"/>
    <w:rsid w:val="001E793E"/>
    <w:rsid w:val="00201B27"/>
    <w:rsid w:val="002154A2"/>
    <w:rsid w:val="00221F5B"/>
    <w:rsid w:val="00222F69"/>
    <w:rsid w:val="00223AEF"/>
    <w:rsid w:val="00225D27"/>
    <w:rsid w:val="00227E6D"/>
    <w:rsid w:val="00234558"/>
    <w:rsid w:val="00243F7C"/>
    <w:rsid w:val="0024509D"/>
    <w:rsid w:val="00251E0F"/>
    <w:rsid w:val="00257C0F"/>
    <w:rsid w:val="002600E9"/>
    <w:rsid w:val="00266A40"/>
    <w:rsid w:val="00267A34"/>
    <w:rsid w:val="0027093E"/>
    <w:rsid w:val="00272522"/>
    <w:rsid w:val="00273748"/>
    <w:rsid w:val="0028492F"/>
    <w:rsid w:val="00285B94"/>
    <w:rsid w:val="002941AC"/>
    <w:rsid w:val="002A01A0"/>
    <w:rsid w:val="002A1F14"/>
    <w:rsid w:val="002A3773"/>
    <w:rsid w:val="002A521C"/>
    <w:rsid w:val="002A5AF5"/>
    <w:rsid w:val="002A72DA"/>
    <w:rsid w:val="002B57C0"/>
    <w:rsid w:val="002D09FF"/>
    <w:rsid w:val="002D25D8"/>
    <w:rsid w:val="002D6D5A"/>
    <w:rsid w:val="002D79D4"/>
    <w:rsid w:val="002E0723"/>
    <w:rsid w:val="002E0735"/>
    <w:rsid w:val="002E2783"/>
    <w:rsid w:val="002E6B72"/>
    <w:rsid w:val="002F0C3F"/>
    <w:rsid w:val="002F256A"/>
    <w:rsid w:val="00300B99"/>
    <w:rsid w:val="00300C51"/>
    <w:rsid w:val="00315F7F"/>
    <w:rsid w:val="00316701"/>
    <w:rsid w:val="003167C9"/>
    <w:rsid w:val="00333BDA"/>
    <w:rsid w:val="00335F82"/>
    <w:rsid w:val="00337503"/>
    <w:rsid w:val="00340613"/>
    <w:rsid w:val="00345A3D"/>
    <w:rsid w:val="00345BC5"/>
    <w:rsid w:val="00347F79"/>
    <w:rsid w:val="00371853"/>
    <w:rsid w:val="00386229"/>
    <w:rsid w:val="003A487A"/>
    <w:rsid w:val="003B0620"/>
    <w:rsid w:val="003B0BA2"/>
    <w:rsid w:val="003B337C"/>
    <w:rsid w:val="003B33C6"/>
    <w:rsid w:val="003B647C"/>
    <w:rsid w:val="003B7523"/>
    <w:rsid w:val="003C3395"/>
    <w:rsid w:val="003C7314"/>
    <w:rsid w:val="003C7A58"/>
    <w:rsid w:val="003D0624"/>
    <w:rsid w:val="003D6646"/>
    <w:rsid w:val="003E0D62"/>
    <w:rsid w:val="003F1D10"/>
    <w:rsid w:val="003F3480"/>
    <w:rsid w:val="003F6EBF"/>
    <w:rsid w:val="004030D8"/>
    <w:rsid w:val="00404965"/>
    <w:rsid w:val="004058F9"/>
    <w:rsid w:val="004060BD"/>
    <w:rsid w:val="00413954"/>
    <w:rsid w:val="00417A6E"/>
    <w:rsid w:val="00422592"/>
    <w:rsid w:val="00431C00"/>
    <w:rsid w:val="00431FC9"/>
    <w:rsid w:val="004343A4"/>
    <w:rsid w:val="00436FD6"/>
    <w:rsid w:val="004428E9"/>
    <w:rsid w:val="00444565"/>
    <w:rsid w:val="00445732"/>
    <w:rsid w:val="00452CA6"/>
    <w:rsid w:val="00462BC5"/>
    <w:rsid w:val="00462D1B"/>
    <w:rsid w:val="00463922"/>
    <w:rsid w:val="00466F29"/>
    <w:rsid w:val="00474F10"/>
    <w:rsid w:val="004814AF"/>
    <w:rsid w:val="00490B66"/>
    <w:rsid w:val="00491BB2"/>
    <w:rsid w:val="004A6661"/>
    <w:rsid w:val="004B32E7"/>
    <w:rsid w:val="004B4FE7"/>
    <w:rsid w:val="004B6736"/>
    <w:rsid w:val="004B6BDE"/>
    <w:rsid w:val="004B6C8F"/>
    <w:rsid w:val="004C183D"/>
    <w:rsid w:val="004C3EC1"/>
    <w:rsid w:val="004C532B"/>
    <w:rsid w:val="004C7490"/>
    <w:rsid w:val="004D7E00"/>
    <w:rsid w:val="004E5135"/>
    <w:rsid w:val="004E6267"/>
    <w:rsid w:val="004F0063"/>
    <w:rsid w:val="004F0300"/>
    <w:rsid w:val="004F7B67"/>
    <w:rsid w:val="00506041"/>
    <w:rsid w:val="00512533"/>
    <w:rsid w:val="0051319F"/>
    <w:rsid w:val="00516011"/>
    <w:rsid w:val="00524363"/>
    <w:rsid w:val="00530ED6"/>
    <w:rsid w:val="00532F30"/>
    <w:rsid w:val="005371FF"/>
    <w:rsid w:val="00545BEF"/>
    <w:rsid w:val="005618A2"/>
    <w:rsid w:val="00574533"/>
    <w:rsid w:val="00574A24"/>
    <w:rsid w:val="00581674"/>
    <w:rsid w:val="00584042"/>
    <w:rsid w:val="00584C81"/>
    <w:rsid w:val="00585484"/>
    <w:rsid w:val="00585F81"/>
    <w:rsid w:val="0059139A"/>
    <w:rsid w:val="005920C7"/>
    <w:rsid w:val="005962AC"/>
    <w:rsid w:val="005C1D74"/>
    <w:rsid w:val="005C2F28"/>
    <w:rsid w:val="005C5255"/>
    <w:rsid w:val="005C5F0E"/>
    <w:rsid w:val="005D0676"/>
    <w:rsid w:val="005D0A59"/>
    <w:rsid w:val="005D476B"/>
    <w:rsid w:val="005F0027"/>
    <w:rsid w:val="005F69AB"/>
    <w:rsid w:val="005F7555"/>
    <w:rsid w:val="00610E35"/>
    <w:rsid w:val="006118D9"/>
    <w:rsid w:val="00614A8D"/>
    <w:rsid w:val="00621BC2"/>
    <w:rsid w:val="0062357A"/>
    <w:rsid w:val="0062523C"/>
    <w:rsid w:val="00626448"/>
    <w:rsid w:val="006418F7"/>
    <w:rsid w:val="006438C0"/>
    <w:rsid w:val="00645E05"/>
    <w:rsid w:val="00646586"/>
    <w:rsid w:val="006508AD"/>
    <w:rsid w:val="00652486"/>
    <w:rsid w:val="00656C0D"/>
    <w:rsid w:val="00665703"/>
    <w:rsid w:val="0067683F"/>
    <w:rsid w:val="006800AD"/>
    <w:rsid w:val="006815BF"/>
    <w:rsid w:val="00683B94"/>
    <w:rsid w:val="006854D8"/>
    <w:rsid w:val="00695023"/>
    <w:rsid w:val="006A1DAA"/>
    <w:rsid w:val="006A2BC2"/>
    <w:rsid w:val="006B3DD8"/>
    <w:rsid w:val="006B441F"/>
    <w:rsid w:val="006C2D04"/>
    <w:rsid w:val="006C3AEB"/>
    <w:rsid w:val="006C3FD8"/>
    <w:rsid w:val="006C47C5"/>
    <w:rsid w:val="006D6F28"/>
    <w:rsid w:val="006E1D83"/>
    <w:rsid w:val="006F0C60"/>
    <w:rsid w:val="006F2A00"/>
    <w:rsid w:val="00701A3E"/>
    <w:rsid w:val="007037B9"/>
    <w:rsid w:val="00704420"/>
    <w:rsid w:val="00704687"/>
    <w:rsid w:val="007060B2"/>
    <w:rsid w:val="00706A97"/>
    <w:rsid w:val="00712D95"/>
    <w:rsid w:val="00715459"/>
    <w:rsid w:val="00715648"/>
    <w:rsid w:val="00716936"/>
    <w:rsid w:val="00720E40"/>
    <w:rsid w:val="0072286D"/>
    <w:rsid w:val="0073358E"/>
    <w:rsid w:val="007345F0"/>
    <w:rsid w:val="00743ECC"/>
    <w:rsid w:val="007453D2"/>
    <w:rsid w:val="00746314"/>
    <w:rsid w:val="00746BA6"/>
    <w:rsid w:val="007504F5"/>
    <w:rsid w:val="00752525"/>
    <w:rsid w:val="007541B3"/>
    <w:rsid w:val="007562BD"/>
    <w:rsid w:val="007775EF"/>
    <w:rsid w:val="00786B9D"/>
    <w:rsid w:val="00793FEF"/>
    <w:rsid w:val="007A22EF"/>
    <w:rsid w:val="007A383E"/>
    <w:rsid w:val="007B20F9"/>
    <w:rsid w:val="007B7294"/>
    <w:rsid w:val="007C6E3D"/>
    <w:rsid w:val="007D19BB"/>
    <w:rsid w:val="007E14F1"/>
    <w:rsid w:val="007E791B"/>
    <w:rsid w:val="007F4968"/>
    <w:rsid w:val="007F4A37"/>
    <w:rsid w:val="008014F8"/>
    <w:rsid w:val="00802CAD"/>
    <w:rsid w:val="00803180"/>
    <w:rsid w:val="00806D0A"/>
    <w:rsid w:val="00807410"/>
    <w:rsid w:val="0081179F"/>
    <w:rsid w:val="008165AF"/>
    <w:rsid w:val="00817BC8"/>
    <w:rsid w:val="00822489"/>
    <w:rsid w:val="008370EA"/>
    <w:rsid w:val="0084008A"/>
    <w:rsid w:val="0084199A"/>
    <w:rsid w:val="00843F0B"/>
    <w:rsid w:val="00851300"/>
    <w:rsid w:val="0085234D"/>
    <w:rsid w:val="008605D1"/>
    <w:rsid w:val="008730A3"/>
    <w:rsid w:val="00873326"/>
    <w:rsid w:val="008820C4"/>
    <w:rsid w:val="0088329B"/>
    <w:rsid w:val="00883C55"/>
    <w:rsid w:val="008904C1"/>
    <w:rsid w:val="0089548E"/>
    <w:rsid w:val="008A2A86"/>
    <w:rsid w:val="008A347D"/>
    <w:rsid w:val="008A7662"/>
    <w:rsid w:val="008B03B2"/>
    <w:rsid w:val="008B0866"/>
    <w:rsid w:val="008B2D24"/>
    <w:rsid w:val="008B5000"/>
    <w:rsid w:val="008B755E"/>
    <w:rsid w:val="008C0E66"/>
    <w:rsid w:val="008C6F25"/>
    <w:rsid w:val="008D4E67"/>
    <w:rsid w:val="008D5000"/>
    <w:rsid w:val="008E4272"/>
    <w:rsid w:val="008F62F2"/>
    <w:rsid w:val="008F650B"/>
    <w:rsid w:val="0091081A"/>
    <w:rsid w:val="0091755F"/>
    <w:rsid w:val="00925964"/>
    <w:rsid w:val="009358E2"/>
    <w:rsid w:val="00935D49"/>
    <w:rsid w:val="00940E8D"/>
    <w:rsid w:val="0094678C"/>
    <w:rsid w:val="009603B6"/>
    <w:rsid w:val="00962479"/>
    <w:rsid w:val="00966692"/>
    <w:rsid w:val="0097452E"/>
    <w:rsid w:val="00986AC8"/>
    <w:rsid w:val="00990686"/>
    <w:rsid w:val="0099772F"/>
    <w:rsid w:val="009A0822"/>
    <w:rsid w:val="009A1887"/>
    <w:rsid w:val="009A1931"/>
    <w:rsid w:val="009A4EB4"/>
    <w:rsid w:val="009A61AC"/>
    <w:rsid w:val="009A7F88"/>
    <w:rsid w:val="009B5869"/>
    <w:rsid w:val="009B5F59"/>
    <w:rsid w:val="009C55AE"/>
    <w:rsid w:val="009D36BC"/>
    <w:rsid w:val="009D3E79"/>
    <w:rsid w:val="009D6E6E"/>
    <w:rsid w:val="009E1A9D"/>
    <w:rsid w:val="009E45C3"/>
    <w:rsid w:val="009F5CB8"/>
    <w:rsid w:val="00A033EB"/>
    <w:rsid w:val="00A050AD"/>
    <w:rsid w:val="00A05701"/>
    <w:rsid w:val="00A10D1C"/>
    <w:rsid w:val="00A115EC"/>
    <w:rsid w:val="00A13E03"/>
    <w:rsid w:val="00A23AB4"/>
    <w:rsid w:val="00A24424"/>
    <w:rsid w:val="00A25C3F"/>
    <w:rsid w:val="00A26C3B"/>
    <w:rsid w:val="00A45C8D"/>
    <w:rsid w:val="00A53036"/>
    <w:rsid w:val="00A6208A"/>
    <w:rsid w:val="00A637D5"/>
    <w:rsid w:val="00A65A1E"/>
    <w:rsid w:val="00A70F03"/>
    <w:rsid w:val="00A7115D"/>
    <w:rsid w:val="00A73171"/>
    <w:rsid w:val="00A758B2"/>
    <w:rsid w:val="00A77090"/>
    <w:rsid w:val="00A77AD0"/>
    <w:rsid w:val="00A856C4"/>
    <w:rsid w:val="00A85A11"/>
    <w:rsid w:val="00A86174"/>
    <w:rsid w:val="00A86B47"/>
    <w:rsid w:val="00A872B3"/>
    <w:rsid w:val="00A90D9F"/>
    <w:rsid w:val="00A93537"/>
    <w:rsid w:val="00A93593"/>
    <w:rsid w:val="00AA2EF6"/>
    <w:rsid w:val="00AB68A4"/>
    <w:rsid w:val="00AC440A"/>
    <w:rsid w:val="00AC6619"/>
    <w:rsid w:val="00AC78C5"/>
    <w:rsid w:val="00AC7E94"/>
    <w:rsid w:val="00AD05B2"/>
    <w:rsid w:val="00AD4737"/>
    <w:rsid w:val="00AD4BBD"/>
    <w:rsid w:val="00AD7151"/>
    <w:rsid w:val="00AE132D"/>
    <w:rsid w:val="00AE2C4C"/>
    <w:rsid w:val="00AE3702"/>
    <w:rsid w:val="00AF235D"/>
    <w:rsid w:val="00B001D4"/>
    <w:rsid w:val="00B038D4"/>
    <w:rsid w:val="00B06F4E"/>
    <w:rsid w:val="00B128DA"/>
    <w:rsid w:val="00B141E7"/>
    <w:rsid w:val="00B14A69"/>
    <w:rsid w:val="00B16D4E"/>
    <w:rsid w:val="00B234BA"/>
    <w:rsid w:val="00B27585"/>
    <w:rsid w:val="00B35125"/>
    <w:rsid w:val="00B36343"/>
    <w:rsid w:val="00B37DBA"/>
    <w:rsid w:val="00B46B3E"/>
    <w:rsid w:val="00B46BA2"/>
    <w:rsid w:val="00B625FA"/>
    <w:rsid w:val="00B772EB"/>
    <w:rsid w:val="00B810BD"/>
    <w:rsid w:val="00B8211E"/>
    <w:rsid w:val="00B9021B"/>
    <w:rsid w:val="00B92C0B"/>
    <w:rsid w:val="00B94057"/>
    <w:rsid w:val="00B971E5"/>
    <w:rsid w:val="00B97E1D"/>
    <w:rsid w:val="00BB382A"/>
    <w:rsid w:val="00BC0D36"/>
    <w:rsid w:val="00BC2435"/>
    <w:rsid w:val="00BD210C"/>
    <w:rsid w:val="00BD51BB"/>
    <w:rsid w:val="00BF6CC2"/>
    <w:rsid w:val="00C00ADB"/>
    <w:rsid w:val="00C03CF4"/>
    <w:rsid w:val="00C13866"/>
    <w:rsid w:val="00C13FD5"/>
    <w:rsid w:val="00C14BEB"/>
    <w:rsid w:val="00C2465C"/>
    <w:rsid w:val="00C27314"/>
    <w:rsid w:val="00C278E0"/>
    <w:rsid w:val="00C36FA7"/>
    <w:rsid w:val="00C45864"/>
    <w:rsid w:val="00C45C81"/>
    <w:rsid w:val="00C4664D"/>
    <w:rsid w:val="00C51B67"/>
    <w:rsid w:val="00C54DA0"/>
    <w:rsid w:val="00C61569"/>
    <w:rsid w:val="00C876CA"/>
    <w:rsid w:val="00C87F90"/>
    <w:rsid w:val="00C9124D"/>
    <w:rsid w:val="00C9548C"/>
    <w:rsid w:val="00CA006C"/>
    <w:rsid w:val="00CA6B75"/>
    <w:rsid w:val="00CB66C0"/>
    <w:rsid w:val="00CB6F2D"/>
    <w:rsid w:val="00CC1D2F"/>
    <w:rsid w:val="00CC411A"/>
    <w:rsid w:val="00CC511A"/>
    <w:rsid w:val="00CC7297"/>
    <w:rsid w:val="00CD0362"/>
    <w:rsid w:val="00CD4CA9"/>
    <w:rsid w:val="00CD79D6"/>
    <w:rsid w:val="00CE23E9"/>
    <w:rsid w:val="00CE4050"/>
    <w:rsid w:val="00CE471B"/>
    <w:rsid w:val="00CF0B68"/>
    <w:rsid w:val="00CF732C"/>
    <w:rsid w:val="00D01999"/>
    <w:rsid w:val="00D0233A"/>
    <w:rsid w:val="00D10096"/>
    <w:rsid w:val="00D1334F"/>
    <w:rsid w:val="00D2483C"/>
    <w:rsid w:val="00D36D31"/>
    <w:rsid w:val="00D370C0"/>
    <w:rsid w:val="00D42BF0"/>
    <w:rsid w:val="00D434EE"/>
    <w:rsid w:val="00D52F44"/>
    <w:rsid w:val="00D54AC7"/>
    <w:rsid w:val="00D57932"/>
    <w:rsid w:val="00D6172D"/>
    <w:rsid w:val="00D61814"/>
    <w:rsid w:val="00D61DB9"/>
    <w:rsid w:val="00D64BE9"/>
    <w:rsid w:val="00D65719"/>
    <w:rsid w:val="00D66FD9"/>
    <w:rsid w:val="00D720DD"/>
    <w:rsid w:val="00D7410B"/>
    <w:rsid w:val="00D854B2"/>
    <w:rsid w:val="00D9062E"/>
    <w:rsid w:val="00D91193"/>
    <w:rsid w:val="00D9199C"/>
    <w:rsid w:val="00D96BAC"/>
    <w:rsid w:val="00D974C1"/>
    <w:rsid w:val="00DA1AAB"/>
    <w:rsid w:val="00DA6553"/>
    <w:rsid w:val="00DA66F1"/>
    <w:rsid w:val="00DB0873"/>
    <w:rsid w:val="00DB2245"/>
    <w:rsid w:val="00DB3C54"/>
    <w:rsid w:val="00DC1709"/>
    <w:rsid w:val="00DC37B2"/>
    <w:rsid w:val="00DC532F"/>
    <w:rsid w:val="00DC58D1"/>
    <w:rsid w:val="00DD2696"/>
    <w:rsid w:val="00DD28CA"/>
    <w:rsid w:val="00DD2A29"/>
    <w:rsid w:val="00DD38D2"/>
    <w:rsid w:val="00DD3CA5"/>
    <w:rsid w:val="00DD4B2A"/>
    <w:rsid w:val="00DE5F26"/>
    <w:rsid w:val="00DE7713"/>
    <w:rsid w:val="00DF6C37"/>
    <w:rsid w:val="00E0152D"/>
    <w:rsid w:val="00E04DE5"/>
    <w:rsid w:val="00E10AD4"/>
    <w:rsid w:val="00E12A1D"/>
    <w:rsid w:val="00E16169"/>
    <w:rsid w:val="00E1713B"/>
    <w:rsid w:val="00E44C30"/>
    <w:rsid w:val="00E46807"/>
    <w:rsid w:val="00E46941"/>
    <w:rsid w:val="00E5214D"/>
    <w:rsid w:val="00E530AF"/>
    <w:rsid w:val="00E53D77"/>
    <w:rsid w:val="00E62452"/>
    <w:rsid w:val="00E6402E"/>
    <w:rsid w:val="00E67821"/>
    <w:rsid w:val="00E67BE8"/>
    <w:rsid w:val="00E81BD9"/>
    <w:rsid w:val="00E81DF9"/>
    <w:rsid w:val="00E82D41"/>
    <w:rsid w:val="00E91E8C"/>
    <w:rsid w:val="00EA5BCA"/>
    <w:rsid w:val="00EB2FF8"/>
    <w:rsid w:val="00EC027D"/>
    <w:rsid w:val="00EC1E01"/>
    <w:rsid w:val="00EC1E32"/>
    <w:rsid w:val="00EC661D"/>
    <w:rsid w:val="00EC671E"/>
    <w:rsid w:val="00EC6D2C"/>
    <w:rsid w:val="00EC7BD4"/>
    <w:rsid w:val="00ED22E2"/>
    <w:rsid w:val="00ED3D3F"/>
    <w:rsid w:val="00EE5419"/>
    <w:rsid w:val="00EE5A85"/>
    <w:rsid w:val="00EF709E"/>
    <w:rsid w:val="00F06CF6"/>
    <w:rsid w:val="00F15B07"/>
    <w:rsid w:val="00F20492"/>
    <w:rsid w:val="00F23629"/>
    <w:rsid w:val="00F23E92"/>
    <w:rsid w:val="00F26BF6"/>
    <w:rsid w:val="00F30A92"/>
    <w:rsid w:val="00F5059F"/>
    <w:rsid w:val="00F52491"/>
    <w:rsid w:val="00F52620"/>
    <w:rsid w:val="00F56986"/>
    <w:rsid w:val="00F60770"/>
    <w:rsid w:val="00F735BD"/>
    <w:rsid w:val="00F811F8"/>
    <w:rsid w:val="00F91F69"/>
    <w:rsid w:val="00F94391"/>
    <w:rsid w:val="00FA5729"/>
    <w:rsid w:val="00FB144C"/>
    <w:rsid w:val="00FB307B"/>
    <w:rsid w:val="00FB3F55"/>
    <w:rsid w:val="00FB5634"/>
    <w:rsid w:val="00FB6A9F"/>
    <w:rsid w:val="00FC4967"/>
    <w:rsid w:val="00FC63E8"/>
    <w:rsid w:val="00FD0A27"/>
    <w:rsid w:val="00FD1224"/>
    <w:rsid w:val="00FD57B6"/>
    <w:rsid w:val="00FE1998"/>
    <w:rsid w:val="00FE32F1"/>
    <w:rsid w:val="00FE4B85"/>
    <w:rsid w:val="00FE4DB7"/>
    <w:rsid w:val="00FE5CE7"/>
    <w:rsid w:val="00FF6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19D5D09"/>
  <w15:docId w15:val="{2D00DFB3-C850-4F51-8668-14F48573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B2D8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6BA6"/>
    <w:pPr>
      <w:ind w:leftChars="400" w:left="840"/>
    </w:pPr>
  </w:style>
  <w:style w:type="table" w:styleId="a4">
    <w:name w:val="Table Grid"/>
    <w:basedOn w:val="a1"/>
    <w:uiPriority w:val="59"/>
    <w:rsid w:val="00130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2483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semiHidden/>
    <w:unhideWhenUsed/>
    <w:rsid w:val="00A23AB4"/>
    <w:rPr>
      <w:color w:val="0000FF"/>
      <w:u w:val="single"/>
    </w:rPr>
  </w:style>
  <w:style w:type="paragraph" w:styleId="a6">
    <w:name w:val="Balloon Text"/>
    <w:basedOn w:val="a"/>
    <w:link w:val="a7"/>
    <w:uiPriority w:val="99"/>
    <w:semiHidden/>
    <w:unhideWhenUsed/>
    <w:rsid w:val="0044573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45732"/>
    <w:rPr>
      <w:rFonts w:asciiTheme="majorHAnsi" w:eastAsiaTheme="majorEastAsia" w:hAnsiTheme="majorHAnsi" w:cstheme="majorBidi"/>
      <w:sz w:val="18"/>
      <w:szCs w:val="18"/>
    </w:rPr>
  </w:style>
  <w:style w:type="paragraph" w:styleId="a8">
    <w:name w:val="header"/>
    <w:basedOn w:val="a"/>
    <w:link w:val="a9"/>
    <w:uiPriority w:val="99"/>
    <w:unhideWhenUsed/>
    <w:rsid w:val="007C6E3D"/>
    <w:pPr>
      <w:tabs>
        <w:tab w:val="center" w:pos="4252"/>
        <w:tab w:val="right" w:pos="8504"/>
      </w:tabs>
      <w:snapToGrid w:val="0"/>
    </w:pPr>
  </w:style>
  <w:style w:type="character" w:customStyle="1" w:styleId="a9">
    <w:name w:val="ヘッダー (文字)"/>
    <w:basedOn w:val="a0"/>
    <w:link w:val="a8"/>
    <w:uiPriority w:val="99"/>
    <w:rsid w:val="007C6E3D"/>
  </w:style>
  <w:style w:type="paragraph" w:styleId="aa">
    <w:name w:val="footer"/>
    <w:basedOn w:val="a"/>
    <w:link w:val="ab"/>
    <w:uiPriority w:val="99"/>
    <w:unhideWhenUsed/>
    <w:rsid w:val="007C6E3D"/>
    <w:pPr>
      <w:tabs>
        <w:tab w:val="center" w:pos="4252"/>
        <w:tab w:val="right" w:pos="8504"/>
      </w:tabs>
      <w:snapToGrid w:val="0"/>
    </w:pPr>
  </w:style>
  <w:style w:type="character" w:customStyle="1" w:styleId="ab">
    <w:name w:val="フッター (文字)"/>
    <w:basedOn w:val="a0"/>
    <w:link w:val="aa"/>
    <w:uiPriority w:val="99"/>
    <w:rsid w:val="007C6E3D"/>
  </w:style>
  <w:style w:type="paragraph" w:customStyle="1" w:styleId="Default">
    <w:name w:val="Default"/>
    <w:rsid w:val="007C6E3D"/>
    <w:pPr>
      <w:widowControl w:val="0"/>
      <w:autoSpaceDE w:val="0"/>
      <w:autoSpaceDN w:val="0"/>
      <w:adjustRightInd w:val="0"/>
    </w:pPr>
    <w:rPr>
      <w:rFonts w:ascii="ＭＳ" w:eastAsia="ＭＳ" w:cs="ＭＳ"/>
      <w:color w:val="000000"/>
      <w:kern w:val="0"/>
      <w:sz w:val="24"/>
      <w:szCs w:val="24"/>
    </w:rPr>
  </w:style>
  <w:style w:type="character" w:styleId="ac">
    <w:name w:val="Placeholder Text"/>
    <w:basedOn w:val="a0"/>
    <w:uiPriority w:val="99"/>
    <w:semiHidden/>
    <w:rsid w:val="002D25D8"/>
    <w:rPr>
      <w:color w:val="808080"/>
    </w:rPr>
  </w:style>
  <w:style w:type="character" w:customStyle="1" w:styleId="10">
    <w:name w:val="見出し 1 (文字)"/>
    <w:basedOn w:val="a0"/>
    <w:link w:val="1"/>
    <w:uiPriority w:val="9"/>
    <w:rsid w:val="000B2D88"/>
    <w:rPr>
      <w:rFonts w:asciiTheme="majorHAnsi" w:eastAsiaTheme="majorEastAsia" w:hAnsiTheme="majorHAnsi" w:cstheme="majorBidi"/>
      <w:sz w:val="24"/>
      <w:szCs w:val="24"/>
    </w:rPr>
  </w:style>
  <w:style w:type="paragraph" w:styleId="ad">
    <w:name w:val="Revision"/>
    <w:hidden/>
    <w:uiPriority w:val="99"/>
    <w:semiHidden/>
    <w:rsid w:val="00FB3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93868">
      <w:bodyDiv w:val="1"/>
      <w:marLeft w:val="0"/>
      <w:marRight w:val="0"/>
      <w:marTop w:val="0"/>
      <w:marBottom w:val="0"/>
      <w:divBdr>
        <w:top w:val="none" w:sz="0" w:space="0" w:color="auto"/>
        <w:left w:val="none" w:sz="0" w:space="0" w:color="auto"/>
        <w:bottom w:val="none" w:sz="0" w:space="0" w:color="auto"/>
        <w:right w:val="none" w:sz="0" w:space="0" w:color="auto"/>
      </w:divBdr>
    </w:div>
    <w:div w:id="158886496">
      <w:bodyDiv w:val="1"/>
      <w:marLeft w:val="0"/>
      <w:marRight w:val="0"/>
      <w:marTop w:val="0"/>
      <w:marBottom w:val="0"/>
      <w:divBdr>
        <w:top w:val="none" w:sz="0" w:space="0" w:color="auto"/>
        <w:left w:val="none" w:sz="0" w:space="0" w:color="auto"/>
        <w:bottom w:val="none" w:sz="0" w:space="0" w:color="auto"/>
        <w:right w:val="none" w:sz="0" w:space="0" w:color="auto"/>
      </w:divBdr>
    </w:div>
    <w:div w:id="353189986">
      <w:bodyDiv w:val="1"/>
      <w:marLeft w:val="0"/>
      <w:marRight w:val="0"/>
      <w:marTop w:val="0"/>
      <w:marBottom w:val="0"/>
      <w:divBdr>
        <w:top w:val="none" w:sz="0" w:space="0" w:color="auto"/>
        <w:left w:val="none" w:sz="0" w:space="0" w:color="auto"/>
        <w:bottom w:val="none" w:sz="0" w:space="0" w:color="auto"/>
        <w:right w:val="none" w:sz="0" w:space="0" w:color="auto"/>
      </w:divBdr>
    </w:div>
    <w:div w:id="665017529">
      <w:bodyDiv w:val="1"/>
      <w:marLeft w:val="0"/>
      <w:marRight w:val="0"/>
      <w:marTop w:val="0"/>
      <w:marBottom w:val="0"/>
      <w:divBdr>
        <w:top w:val="none" w:sz="0" w:space="0" w:color="auto"/>
        <w:left w:val="none" w:sz="0" w:space="0" w:color="auto"/>
        <w:bottom w:val="none" w:sz="0" w:space="0" w:color="auto"/>
        <w:right w:val="none" w:sz="0" w:space="0" w:color="auto"/>
      </w:divBdr>
    </w:div>
    <w:div w:id="808860239">
      <w:bodyDiv w:val="1"/>
      <w:marLeft w:val="0"/>
      <w:marRight w:val="0"/>
      <w:marTop w:val="0"/>
      <w:marBottom w:val="0"/>
      <w:divBdr>
        <w:top w:val="none" w:sz="0" w:space="0" w:color="auto"/>
        <w:left w:val="none" w:sz="0" w:space="0" w:color="auto"/>
        <w:bottom w:val="none" w:sz="0" w:space="0" w:color="auto"/>
        <w:right w:val="none" w:sz="0" w:space="0" w:color="auto"/>
      </w:divBdr>
      <w:divsChild>
        <w:div w:id="309331109">
          <w:marLeft w:val="547"/>
          <w:marRight w:val="0"/>
          <w:marTop w:val="115"/>
          <w:marBottom w:val="0"/>
          <w:divBdr>
            <w:top w:val="none" w:sz="0" w:space="0" w:color="auto"/>
            <w:left w:val="none" w:sz="0" w:space="0" w:color="auto"/>
            <w:bottom w:val="none" w:sz="0" w:space="0" w:color="auto"/>
            <w:right w:val="none" w:sz="0" w:space="0" w:color="auto"/>
          </w:divBdr>
        </w:div>
      </w:divsChild>
    </w:div>
    <w:div w:id="914240074">
      <w:bodyDiv w:val="1"/>
      <w:marLeft w:val="0"/>
      <w:marRight w:val="0"/>
      <w:marTop w:val="0"/>
      <w:marBottom w:val="0"/>
      <w:divBdr>
        <w:top w:val="none" w:sz="0" w:space="0" w:color="auto"/>
        <w:left w:val="none" w:sz="0" w:space="0" w:color="auto"/>
        <w:bottom w:val="none" w:sz="0" w:space="0" w:color="auto"/>
        <w:right w:val="none" w:sz="0" w:space="0" w:color="auto"/>
      </w:divBdr>
    </w:div>
    <w:div w:id="1068458741">
      <w:bodyDiv w:val="1"/>
      <w:marLeft w:val="0"/>
      <w:marRight w:val="0"/>
      <w:marTop w:val="0"/>
      <w:marBottom w:val="0"/>
      <w:divBdr>
        <w:top w:val="none" w:sz="0" w:space="0" w:color="auto"/>
        <w:left w:val="none" w:sz="0" w:space="0" w:color="auto"/>
        <w:bottom w:val="none" w:sz="0" w:space="0" w:color="auto"/>
        <w:right w:val="none" w:sz="0" w:space="0" w:color="auto"/>
      </w:divBdr>
      <w:divsChild>
        <w:div w:id="2027900288">
          <w:marLeft w:val="547"/>
          <w:marRight w:val="0"/>
          <w:marTop w:val="115"/>
          <w:marBottom w:val="0"/>
          <w:divBdr>
            <w:top w:val="none" w:sz="0" w:space="0" w:color="auto"/>
            <w:left w:val="none" w:sz="0" w:space="0" w:color="auto"/>
            <w:bottom w:val="none" w:sz="0" w:space="0" w:color="auto"/>
            <w:right w:val="none" w:sz="0" w:space="0" w:color="auto"/>
          </w:divBdr>
        </w:div>
      </w:divsChild>
    </w:div>
    <w:div w:id="1107503010">
      <w:bodyDiv w:val="1"/>
      <w:marLeft w:val="0"/>
      <w:marRight w:val="0"/>
      <w:marTop w:val="0"/>
      <w:marBottom w:val="0"/>
      <w:divBdr>
        <w:top w:val="none" w:sz="0" w:space="0" w:color="auto"/>
        <w:left w:val="none" w:sz="0" w:space="0" w:color="auto"/>
        <w:bottom w:val="none" w:sz="0" w:space="0" w:color="auto"/>
        <w:right w:val="none" w:sz="0" w:space="0" w:color="auto"/>
      </w:divBdr>
    </w:div>
    <w:div w:id="1269193345">
      <w:bodyDiv w:val="1"/>
      <w:marLeft w:val="0"/>
      <w:marRight w:val="0"/>
      <w:marTop w:val="0"/>
      <w:marBottom w:val="0"/>
      <w:divBdr>
        <w:top w:val="none" w:sz="0" w:space="0" w:color="auto"/>
        <w:left w:val="none" w:sz="0" w:space="0" w:color="auto"/>
        <w:bottom w:val="none" w:sz="0" w:space="0" w:color="auto"/>
        <w:right w:val="none" w:sz="0" w:space="0" w:color="auto"/>
      </w:divBdr>
      <w:divsChild>
        <w:div w:id="245652491">
          <w:marLeft w:val="547"/>
          <w:marRight w:val="0"/>
          <w:marTop w:val="0"/>
          <w:marBottom w:val="240"/>
          <w:divBdr>
            <w:top w:val="none" w:sz="0" w:space="0" w:color="auto"/>
            <w:left w:val="none" w:sz="0" w:space="0" w:color="auto"/>
            <w:bottom w:val="none" w:sz="0" w:space="0" w:color="auto"/>
            <w:right w:val="none" w:sz="0" w:space="0" w:color="auto"/>
          </w:divBdr>
        </w:div>
        <w:div w:id="1559825288">
          <w:marLeft w:val="547"/>
          <w:marRight w:val="0"/>
          <w:marTop w:val="0"/>
          <w:marBottom w:val="240"/>
          <w:divBdr>
            <w:top w:val="none" w:sz="0" w:space="0" w:color="auto"/>
            <w:left w:val="none" w:sz="0" w:space="0" w:color="auto"/>
            <w:bottom w:val="none" w:sz="0" w:space="0" w:color="auto"/>
            <w:right w:val="none" w:sz="0" w:space="0" w:color="auto"/>
          </w:divBdr>
        </w:div>
        <w:div w:id="1613513851">
          <w:marLeft w:val="547"/>
          <w:marRight w:val="0"/>
          <w:marTop w:val="0"/>
          <w:marBottom w:val="240"/>
          <w:divBdr>
            <w:top w:val="none" w:sz="0" w:space="0" w:color="auto"/>
            <w:left w:val="none" w:sz="0" w:space="0" w:color="auto"/>
            <w:bottom w:val="none" w:sz="0" w:space="0" w:color="auto"/>
            <w:right w:val="none" w:sz="0" w:space="0" w:color="auto"/>
          </w:divBdr>
        </w:div>
        <w:div w:id="1820918720">
          <w:marLeft w:val="547"/>
          <w:marRight w:val="0"/>
          <w:marTop w:val="0"/>
          <w:marBottom w:val="240"/>
          <w:divBdr>
            <w:top w:val="none" w:sz="0" w:space="0" w:color="auto"/>
            <w:left w:val="none" w:sz="0" w:space="0" w:color="auto"/>
            <w:bottom w:val="none" w:sz="0" w:space="0" w:color="auto"/>
            <w:right w:val="none" w:sz="0" w:space="0" w:color="auto"/>
          </w:divBdr>
        </w:div>
        <w:div w:id="1992908985">
          <w:marLeft w:val="547"/>
          <w:marRight w:val="0"/>
          <w:marTop w:val="0"/>
          <w:marBottom w:val="240"/>
          <w:divBdr>
            <w:top w:val="none" w:sz="0" w:space="0" w:color="auto"/>
            <w:left w:val="none" w:sz="0" w:space="0" w:color="auto"/>
            <w:bottom w:val="none" w:sz="0" w:space="0" w:color="auto"/>
            <w:right w:val="none" w:sz="0" w:space="0" w:color="auto"/>
          </w:divBdr>
        </w:div>
      </w:divsChild>
    </w:div>
    <w:div w:id="1304772359">
      <w:bodyDiv w:val="1"/>
      <w:marLeft w:val="0"/>
      <w:marRight w:val="0"/>
      <w:marTop w:val="0"/>
      <w:marBottom w:val="0"/>
      <w:divBdr>
        <w:top w:val="none" w:sz="0" w:space="0" w:color="auto"/>
        <w:left w:val="none" w:sz="0" w:space="0" w:color="auto"/>
        <w:bottom w:val="none" w:sz="0" w:space="0" w:color="auto"/>
        <w:right w:val="none" w:sz="0" w:space="0" w:color="auto"/>
      </w:divBdr>
      <w:divsChild>
        <w:div w:id="696471303">
          <w:marLeft w:val="547"/>
          <w:marRight w:val="0"/>
          <w:marTop w:val="115"/>
          <w:marBottom w:val="0"/>
          <w:divBdr>
            <w:top w:val="none" w:sz="0" w:space="0" w:color="auto"/>
            <w:left w:val="none" w:sz="0" w:space="0" w:color="auto"/>
            <w:bottom w:val="none" w:sz="0" w:space="0" w:color="auto"/>
            <w:right w:val="none" w:sz="0" w:space="0" w:color="auto"/>
          </w:divBdr>
        </w:div>
      </w:divsChild>
    </w:div>
    <w:div w:id="1381057576">
      <w:bodyDiv w:val="1"/>
      <w:marLeft w:val="0"/>
      <w:marRight w:val="0"/>
      <w:marTop w:val="0"/>
      <w:marBottom w:val="0"/>
      <w:divBdr>
        <w:top w:val="none" w:sz="0" w:space="0" w:color="auto"/>
        <w:left w:val="none" w:sz="0" w:space="0" w:color="auto"/>
        <w:bottom w:val="none" w:sz="0" w:space="0" w:color="auto"/>
        <w:right w:val="none" w:sz="0" w:space="0" w:color="auto"/>
      </w:divBdr>
    </w:div>
    <w:div w:id="1425761317">
      <w:bodyDiv w:val="1"/>
      <w:marLeft w:val="0"/>
      <w:marRight w:val="0"/>
      <w:marTop w:val="0"/>
      <w:marBottom w:val="0"/>
      <w:divBdr>
        <w:top w:val="none" w:sz="0" w:space="0" w:color="auto"/>
        <w:left w:val="none" w:sz="0" w:space="0" w:color="auto"/>
        <w:bottom w:val="none" w:sz="0" w:space="0" w:color="auto"/>
        <w:right w:val="none" w:sz="0" w:space="0" w:color="auto"/>
      </w:divBdr>
    </w:div>
    <w:div w:id="1445342616">
      <w:bodyDiv w:val="1"/>
      <w:marLeft w:val="0"/>
      <w:marRight w:val="0"/>
      <w:marTop w:val="0"/>
      <w:marBottom w:val="0"/>
      <w:divBdr>
        <w:top w:val="none" w:sz="0" w:space="0" w:color="auto"/>
        <w:left w:val="none" w:sz="0" w:space="0" w:color="auto"/>
        <w:bottom w:val="none" w:sz="0" w:space="0" w:color="auto"/>
        <w:right w:val="none" w:sz="0" w:space="0" w:color="auto"/>
      </w:divBdr>
    </w:div>
    <w:div w:id="1468013650">
      <w:bodyDiv w:val="1"/>
      <w:marLeft w:val="0"/>
      <w:marRight w:val="0"/>
      <w:marTop w:val="0"/>
      <w:marBottom w:val="0"/>
      <w:divBdr>
        <w:top w:val="none" w:sz="0" w:space="0" w:color="auto"/>
        <w:left w:val="none" w:sz="0" w:space="0" w:color="auto"/>
        <w:bottom w:val="none" w:sz="0" w:space="0" w:color="auto"/>
        <w:right w:val="none" w:sz="0" w:space="0" w:color="auto"/>
      </w:divBdr>
      <w:divsChild>
        <w:div w:id="157157724">
          <w:marLeft w:val="547"/>
          <w:marRight w:val="0"/>
          <w:marTop w:val="0"/>
          <w:marBottom w:val="240"/>
          <w:divBdr>
            <w:top w:val="none" w:sz="0" w:space="0" w:color="auto"/>
            <w:left w:val="none" w:sz="0" w:space="0" w:color="auto"/>
            <w:bottom w:val="none" w:sz="0" w:space="0" w:color="auto"/>
            <w:right w:val="none" w:sz="0" w:space="0" w:color="auto"/>
          </w:divBdr>
        </w:div>
        <w:div w:id="390538196">
          <w:marLeft w:val="547"/>
          <w:marRight w:val="0"/>
          <w:marTop w:val="0"/>
          <w:marBottom w:val="240"/>
          <w:divBdr>
            <w:top w:val="none" w:sz="0" w:space="0" w:color="auto"/>
            <w:left w:val="none" w:sz="0" w:space="0" w:color="auto"/>
            <w:bottom w:val="none" w:sz="0" w:space="0" w:color="auto"/>
            <w:right w:val="none" w:sz="0" w:space="0" w:color="auto"/>
          </w:divBdr>
        </w:div>
        <w:div w:id="408814394">
          <w:marLeft w:val="547"/>
          <w:marRight w:val="0"/>
          <w:marTop w:val="0"/>
          <w:marBottom w:val="240"/>
          <w:divBdr>
            <w:top w:val="none" w:sz="0" w:space="0" w:color="auto"/>
            <w:left w:val="none" w:sz="0" w:space="0" w:color="auto"/>
            <w:bottom w:val="none" w:sz="0" w:space="0" w:color="auto"/>
            <w:right w:val="none" w:sz="0" w:space="0" w:color="auto"/>
          </w:divBdr>
        </w:div>
        <w:div w:id="943851629">
          <w:marLeft w:val="547"/>
          <w:marRight w:val="0"/>
          <w:marTop w:val="0"/>
          <w:marBottom w:val="240"/>
          <w:divBdr>
            <w:top w:val="none" w:sz="0" w:space="0" w:color="auto"/>
            <w:left w:val="none" w:sz="0" w:space="0" w:color="auto"/>
            <w:bottom w:val="none" w:sz="0" w:space="0" w:color="auto"/>
            <w:right w:val="none" w:sz="0" w:space="0" w:color="auto"/>
          </w:divBdr>
        </w:div>
        <w:div w:id="1328361188">
          <w:marLeft w:val="547"/>
          <w:marRight w:val="0"/>
          <w:marTop w:val="0"/>
          <w:marBottom w:val="240"/>
          <w:divBdr>
            <w:top w:val="none" w:sz="0" w:space="0" w:color="auto"/>
            <w:left w:val="none" w:sz="0" w:space="0" w:color="auto"/>
            <w:bottom w:val="none" w:sz="0" w:space="0" w:color="auto"/>
            <w:right w:val="none" w:sz="0" w:space="0" w:color="auto"/>
          </w:divBdr>
        </w:div>
      </w:divsChild>
    </w:div>
    <w:div w:id="1518229280">
      <w:bodyDiv w:val="1"/>
      <w:marLeft w:val="0"/>
      <w:marRight w:val="0"/>
      <w:marTop w:val="0"/>
      <w:marBottom w:val="0"/>
      <w:divBdr>
        <w:top w:val="none" w:sz="0" w:space="0" w:color="auto"/>
        <w:left w:val="none" w:sz="0" w:space="0" w:color="auto"/>
        <w:bottom w:val="none" w:sz="0" w:space="0" w:color="auto"/>
        <w:right w:val="none" w:sz="0" w:space="0" w:color="auto"/>
      </w:divBdr>
    </w:div>
    <w:div w:id="1519730079">
      <w:bodyDiv w:val="1"/>
      <w:marLeft w:val="0"/>
      <w:marRight w:val="0"/>
      <w:marTop w:val="0"/>
      <w:marBottom w:val="0"/>
      <w:divBdr>
        <w:top w:val="none" w:sz="0" w:space="0" w:color="auto"/>
        <w:left w:val="none" w:sz="0" w:space="0" w:color="auto"/>
        <w:bottom w:val="none" w:sz="0" w:space="0" w:color="auto"/>
        <w:right w:val="none" w:sz="0" w:space="0" w:color="auto"/>
      </w:divBdr>
    </w:div>
    <w:div w:id="1739134377">
      <w:bodyDiv w:val="1"/>
      <w:marLeft w:val="0"/>
      <w:marRight w:val="0"/>
      <w:marTop w:val="0"/>
      <w:marBottom w:val="0"/>
      <w:divBdr>
        <w:top w:val="none" w:sz="0" w:space="0" w:color="auto"/>
        <w:left w:val="none" w:sz="0" w:space="0" w:color="auto"/>
        <w:bottom w:val="none" w:sz="0" w:space="0" w:color="auto"/>
        <w:right w:val="none" w:sz="0" w:space="0" w:color="auto"/>
      </w:divBdr>
      <w:divsChild>
        <w:div w:id="2027901050">
          <w:marLeft w:val="547"/>
          <w:marRight w:val="0"/>
          <w:marTop w:val="115"/>
          <w:marBottom w:val="0"/>
          <w:divBdr>
            <w:top w:val="none" w:sz="0" w:space="0" w:color="auto"/>
            <w:left w:val="none" w:sz="0" w:space="0" w:color="auto"/>
            <w:bottom w:val="none" w:sz="0" w:space="0" w:color="auto"/>
            <w:right w:val="none" w:sz="0" w:space="0" w:color="auto"/>
          </w:divBdr>
        </w:div>
      </w:divsChild>
    </w:div>
    <w:div w:id="1820803494">
      <w:bodyDiv w:val="1"/>
      <w:marLeft w:val="0"/>
      <w:marRight w:val="0"/>
      <w:marTop w:val="0"/>
      <w:marBottom w:val="0"/>
      <w:divBdr>
        <w:top w:val="none" w:sz="0" w:space="0" w:color="auto"/>
        <w:left w:val="none" w:sz="0" w:space="0" w:color="auto"/>
        <w:bottom w:val="none" w:sz="0" w:space="0" w:color="auto"/>
        <w:right w:val="none" w:sz="0" w:space="0" w:color="auto"/>
      </w:divBdr>
    </w:div>
    <w:div w:id="1900700886">
      <w:bodyDiv w:val="1"/>
      <w:marLeft w:val="0"/>
      <w:marRight w:val="0"/>
      <w:marTop w:val="0"/>
      <w:marBottom w:val="0"/>
      <w:divBdr>
        <w:top w:val="none" w:sz="0" w:space="0" w:color="auto"/>
        <w:left w:val="none" w:sz="0" w:space="0" w:color="auto"/>
        <w:bottom w:val="none" w:sz="0" w:space="0" w:color="auto"/>
        <w:right w:val="none" w:sz="0" w:space="0" w:color="auto"/>
      </w:divBdr>
    </w:div>
    <w:div w:id="1942180526">
      <w:bodyDiv w:val="1"/>
      <w:marLeft w:val="0"/>
      <w:marRight w:val="0"/>
      <w:marTop w:val="0"/>
      <w:marBottom w:val="0"/>
      <w:divBdr>
        <w:top w:val="none" w:sz="0" w:space="0" w:color="auto"/>
        <w:left w:val="none" w:sz="0" w:space="0" w:color="auto"/>
        <w:bottom w:val="none" w:sz="0" w:space="0" w:color="auto"/>
        <w:right w:val="none" w:sz="0" w:space="0" w:color="auto"/>
      </w:divBdr>
      <w:divsChild>
        <w:div w:id="2093774863">
          <w:marLeft w:val="547"/>
          <w:marRight w:val="0"/>
          <w:marTop w:val="115"/>
          <w:marBottom w:val="0"/>
          <w:divBdr>
            <w:top w:val="none" w:sz="0" w:space="0" w:color="auto"/>
            <w:left w:val="none" w:sz="0" w:space="0" w:color="auto"/>
            <w:bottom w:val="none" w:sz="0" w:space="0" w:color="auto"/>
            <w:right w:val="none" w:sz="0" w:space="0" w:color="auto"/>
          </w:divBdr>
        </w:div>
      </w:divsChild>
    </w:div>
    <w:div w:id="1958758073">
      <w:bodyDiv w:val="1"/>
      <w:marLeft w:val="0"/>
      <w:marRight w:val="0"/>
      <w:marTop w:val="0"/>
      <w:marBottom w:val="0"/>
      <w:divBdr>
        <w:top w:val="none" w:sz="0" w:space="0" w:color="auto"/>
        <w:left w:val="none" w:sz="0" w:space="0" w:color="auto"/>
        <w:bottom w:val="none" w:sz="0" w:space="0" w:color="auto"/>
        <w:right w:val="none" w:sz="0" w:space="0" w:color="auto"/>
      </w:divBdr>
      <w:divsChild>
        <w:div w:id="618726710">
          <w:marLeft w:val="547"/>
          <w:marRight w:val="0"/>
          <w:marTop w:val="360"/>
          <w:marBottom w:val="0"/>
          <w:divBdr>
            <w:top w:val="none" w:sz="0" w:space="0" w:color="auto"/>
            <w:left w:val="none" w:sz="0" w:space="0" w:color="auto"/>
            <w:bottom w:val="none" w:sz="0" w:space="0" w:color="auto"/>
            <w:right w:val="none" w:sz="0" w:space="0" w:color="auto"/>
          </w:divBdr>
        </w:div>
        <w:div w:id="1136608414">
          <w:marLeft w:val="547"/>
          <w:marRight w:val="0"/>
          <w:marTop w:val="115"/>
          <w:marBottom w:val="0"/>
          <w:divBdr>
            <w:top w:val="none" w:sz="0" w:space="0" w:color="auto"/>
            <w:left w:val="none" w:sz="0" w:space="0" w:color="auto"/>
            <w:bottom w:val="none" w:sz="0" w:space="0" w:color="auto"/>
            <w:right w:val="none" w:sz="0" w:space="0" w:color="auto"/>
          </w:divBdr>
        </w:div>
        <w:div w:id="1210728089">
          <w:marLeft w:val="547"/>
          <w:marRight w:val="0"/>
          <w:marTop w:val="120"/>
          <w:marBottom w:val="0"/>
          <w:divBdr>
            <w:top w:val="none" w:sz="0" w:space="0" w:color="auto"/>
            <w:left w:val="none" w:sz="0" w:space="0" w:color="auto"/>
            <w:bottom w:val="none" w:sz="0" w:space="0" w:color="auto"/>
            <w:right w:val="none" w:sz="0" w:space="0" w:color="auto"/>
          </w:divBdr>
        </w:div>
      </w:divsChild>
    </w:div>
    <w:div w:id="1981569338">
      <w:bodyDiv w:val="1"/>
      <w:marLeft w:val="0"/>
      <w:marRight w:val="0"/>
      <w:marTop w:val="0"/>
      <w:marBottom w:val="0"/>
      <w:divBdr>
        <w:top w:val="none" w:sz="0" w:space="0" w:color="auto"/>
        <w:left w:val="none" w:sz="0" w:space="0" w:color="auto"/>
        <w:bottom w:val="none" w:sz="0" w:space="0" w:color="auto"/>
        <w:right w:val="none" w:sz="0" w:space="0" w:color="auto"/>
      </w:divBdr>
    </w:div>
    <w:div w:id="205593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yperlink" Target="https://web.pref.hyogo.lg.jp/kf27/syoguukasan.html" TargetMode="External" />
  <Relationship Id="rId13" Type="http://schemas.openxmlformats.org/officeDocument/2006/relationships/image" Target="media/image5.gif" />
  <Relationship Id="rId18" Type="http://schemas.openxmlformats.org/officeDocument/2006/relationships/image" Target="media/image10.gif" />
  <Relationship Id="rId3" Type="http://schemas.openxmlformats.org/officeDocument/2006/relationships/styles" Target="styles.xml" />
  <Relationship Id="rId21" Type="http://schemas.openxmlformats.org/officeDocument/2006/relationships/header" Target="header1.xml" />
  <Relationship Id="rId7" Type="http://schemas.openxmlformats.org/officeDocument/2006/relationships/endnotes" Target="endnotes.xml" />
  <Relationship Id="rId12" Type="http://schemas.openxmlformats.org/officeDocument/2006/relationships/image" Target="media/image4.gif" />
  <Relationship Id="rId17" Type="http://schemas.openxmlformats.org/officeDocument/2006/relationships/image" Target="media/image9.gif" />
  <Relationship Id="rId2" Type="http://schemas.openxmlformats.org/officeDocument/2006/relationships/numbering" Target="numbering.xml" />
  <Relationship Id="rId16" Type="http://schemas.openxmlformats.org/officeDocument/2006/relationships/image" Target="media/image8.gif" />
  <Relationship Id="rId20" Type="http://schemas.openxmlformats.org/officeDocument/2006/relationships/image" Target="media/image12.gif"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gif" />
  <Relationship Id="rId24"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7.gif" />
  <Relationship Id="rId23" Type="http://schemas.openxmlformats.org/officeDocument/2006/relationships/fontTable" Target="fontTable.xml" />
  <Relationship Id="rId10" Type="http://schemas.openxmlformats.org/officeDocument/2006/relationships/image" Target="media/image2.gif" />
  <Relationship Id="rId19" Type="http://schemas.openxmlformats.org/officeDocument/2006/relationships/image" Target="media/image11.gif" />
  <Relationship Id="rId4" Type="http://schemas.openxmlformats.org/officeDocument/2006/relationships/settings" Target="settings.xml" />
  <Relationship Id="rId9" Type="http://schemas.openxmlformats.org/officeDocument/2006/relationships/image" Target="media/image1.jpeg" />
  <Relationship Id="rId14" Type="http://schemas.openxmlformats.org/officeDocument/2006/relationships/image" Target="media/image6.gif" />
  <Relationship Id="rId22" Type="http://schemas.openxmlformats.org/officeDocument/2006/relationships/footer" Target="foot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A19B9-46E2-4EC9-8E48-8B6128EB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14</Pages>
  <Words>143</Words>
  <Characters>819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兵庫県;eidell</dc:creator>
  <cp:lastModifiedBy>Fujimoto / Eidell</cp:lastModifiedBy>
  <cp:revision>27</cp:revision>
  <cp:lastPrinted>2018-02-18T09:57:00Z</cp:lastPrinted>
  <dcterms:created xsi:type="dcterms:W3CDTF">2018-01-05T05:34:00Z</dcterms:created>
  <dcterms:modified xsi:type="dcterms:W3CDTF">2018-02-18T10:49:00Z</dcterms:modified>
</cp:coreProperties>
</file>